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41" w:rsidRPr="00240941" w:rsidRDefault="00240941" w:rsidP="00240941">
      <w:pPr>
        <w:pStyle w:val="Nagwek3"/>
        <w:ind w:left="7080" w:firstLine="708"/>
        <w:jc w:val="center"/>
        <w:rPr>
          <w:b w:val="0"/>
          <w:sz w:val="20"/>
          <w:szCs w:val="20"/>
        </w:rPr>
      </w:pPr>
    </w:p>
    <w:p w:rsidR="00240941" w:rsidRDefault="00240941" w:rsidP="00160D16">
      <w:pPr>
        <w:pStyle w:val="Nagwek3"/>
        <w:ind w:left="2124" w:firstLine="708"/>
        <w:rPr>
          <w:sz w:val="24"/>
          <w:szCs w:val="24"/>
        </w:rPr>
      </w:pPr>
    </w:p>
    <w:p w:rsidR="00D23663" w:rsidRPr="00C635B9" w:rsidRDefault="00160D16" w:rsidP="00160D16">
      <w:pPr>
        <w:pStyle w:val="Nagwek3"/>
        <w:ind w:left="2124" w:firstLine="708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="00D23663" w:rsidRPr="00C635B9">
        <w:rPr>
          <w:sz w:val="24"/>
          <w:szCs w:val="24"/>
        </w:rPr>
        <w:t>UCHWAŁA Nr</w:t>
      </w:r>
      <w:r w:rsidR="00BC2E57">
        <w:rPr>
          <w:sz w:val="24"/>
          <w:szCs w:val="24"/>
        </w:rPr>
        <w:t xml:space="preserve"> XXIII/158/2012 </w:t>
      </w:r>
    </w:p>
    <w:p w:rsidR="00D23663" w:rsidRPr="00C635B9" w:rsidRDefault="00D23663" w:rsidP="00160D16">
      <w:pPr>
        <w:pStyle w:val="Nagwek3"/>
        <w:jc w:val="center"/>
        <w:rPr>
          <w:sz w:val="24"/>
          <w:szCs w:val="24"/>
        </w:rPr>
      </w:pPr>
      <w:r w:rsidRPr="00C635B9">
        <w:rPr>
          <w:sz w:val="24"/>
          <w:szCs w:val="24"/>
        </w:rPr>
        <w:t>Rady Gminy  Skarbimierz</w:t>
      </w:r>
    </w:p>
    <w:p w:rsidR="00D23663" w:rsidRPr="00C635B9" w:rsidRDefault="00BC2E57" w:rsidP="00160D16">
      <w:pPr>
        <w:pStyle w:val="Nagwek3"/>
        <w:jc w:val="center"/>
        <w:rPr>
          <w:sz w:val="24"/>
          <w:szCs w:val="24"/>
        </w:rPr>
      </w:pPr>
      <w:r>
        <w:rPr>
          <w:sz w:val="24"/>
          <w:szCs w:val="24"/>
        </w:rPr>
        <w:t>z dnia 17 grudnia 2012</w:t>
      </w:r>
      <w:r w:rsidR="00240941">
        <w:rPr>
          <w:sz w:val="24"/>
          <w:szCs w:val="24"/>
        </w:rPr>
        <w:t>r.</w:t>
      </w:r>
    </w:p>
    <w:p w:rsidR="00D23663" w:rsidRPr="00A20EEB" w:rsidRDefault="00D23663" w:rsidP="00D23663"/>
    <w:p w:rsidR="00D23663" w:rsidRPr="00A20EEB" w:rsidRDefault="00D23663" w:rsidP="00D23663">
      <w:r w:rsidRPr="00A20EEB">
        <w:t>w sprawie przyjęcia  Programu Profilaktyki i Rozwiązywania  Problemów  Alkoholowych</w:t>
      </w:r>
    </w:p>
    <w:p w:rsidR="00D23663" w:rsidRPr="00A20EEB" w:rsidRDefault="00D23663" w:rsidP="00D23663">
      <w:r>
        <w:t xml:space="preserve">                 </w:t>
      </w:r>
      <w:r w:rsidRPr="00A20EEB">
        <w:t>Gminy</w:t>
      </w:r>
      <w:r w:rsidR="00240941">
        <w:t xml:space="preserve"> Skarbimierz na 2013</w:t>
      </w:r>
      <w:r>
        <w:t xml:space="preserve"> </w:t>
      </w:r>
      <w:r w:rsidRPr="00A20EEB">
        <w:t>r</w:t>
      </w:r>
      <w:r>
        <w:t>ok</w:t>
      </w:r>
    </w:p>
    <w:p w:rsidR="00D23663" w:rsidRPr="00A20EEB" w:rsidRDefault="00D23663" w:rsidP="00D23663"/>
    <w:p w:rsidR="00D23663" w:rsidRPr="00A20EEB" w:rsidRDefault="00D23663" w:rsidP="00D23663"/>
    <w:p w:rsidR="00D23663" w:rsidRPr="00A20EEB" w:rsidRDefault="00D23663" w:rsidP="00D23663">
      <w:r w:rsidRPr="00A20EEB">
        <w:t xml:space="preserve">                             Na podstawie art.18 ust.2 pkt.15 ustawy z dnia 8 marca 1990r o samorządzie gminnym </w:t>
      </w:r>
      <w:r>
        <w:t>(</w:t>
      </w:r>
      <w:proofErr w:type="spellStart"/>
      <w:r w:rsidRPr="00A20EEB">
        <w:t>Dz.U.z</w:t>
      </w:r>
      <w:proofErr w:type="spellEnd"/>
      <w:r w:rsidRPr="00A20EEB">
        <w:t xml:space="preserve"> 2001r Nr 142 poz.1591 z </w:t>
      </w:r>
      <w:proofErr w:type="spellStart"/>
      <w:r w:rsidRPr="00A20EEB">
        <w:t>późn</w:t>
      </w:r>
      <w:proofErr w:type="spellEnd"/>
      <w:r w:rsidRPr="00A20EEB">
        <w:t>. zm.</w:t>
      </w:r>
      <w:r>
        <w:t>)</w:t>
      </w:r>
      <w:r w:rsidRPr="00A20EEB">
        <w:t xml:space="preserve"> oraz art.4</w:t>
      </w:r>
      <w:r w:rsidRPr="00A20EEB">
        <w:rPr>
          <w:vertAlign w:val="superscript"/>
        </w:rPr>
        <w:t>1</w:t>
      </w:r>
      <w:r w:rsidRPr="00A20EEB">
        <w:t xml:space="preserve"> ust.2 i ust.5 ustawy z dnia 26 października 1982r o wychowaniu w trzeźwości  i przeciwdziałaniu alkoholizmowi tekst jednolity </w:t>
      </w:r>
      <w:r>
        <w:t>(</w:t>
      </w:r>
      <w:proofErr w:type="spellStart"/>
      <w:r w:rsidRPr="00A20EEB">
        <w:t>Dz.U.z</w:t>
      </w:r>
      <w:proofErr w:type="spellEnd"/>
      <w:r w:rsidRPr="00A20EEB">
        <w:t xml:space="preserve"> 200</w:t>
      </w:r>
      <w:r>
        <w:t xml:space="preserve">7r Nr 70 poz. 473                </w:t>
      </w:r>
      <w:r w:rsidRPr="00A20EEB">
        <w:t xml:space="preserve"> z </w:t>
      </w:r>
      <w:proofErr w:type="spellStart"/>
      <w:r w:rsidRPr="00A20EEB">
        <w:t>późn</w:t>
      </w:r>
      <w:proofErr w:type="spellEnd"/>
      <w:r w:rsidRPr="00A20EEB">
        <w:t>. zm.</w:t>
      </w:r>
      <w:r>
        <w:t>)</w:t>
      </w:r>
      <w:r w:rsidRPr="00A20EEB">
        <w:t xml:space="preserve"> Rada Gminy Skarbimierz  u c h w a l a   co następuje :</w:t>
      </w:r>
    </w:p>
    <w:p w:rsidR="00D23663" w:rsidRPr="00A20EEB" w:rsidRDefault="00D23663" w:rsidP="00D23663"/>
    <w:p w:rsidR="00D23663" w:rsidRDefault="00D23663" w:rsidP="00240941">
      <w:pPr>
        <w:jc w:val="center"/>
      </w:pPr>
      <w:r>
        <w:t>§ 1</w:t>
      </w:r>
    </w:p>
    <w:p w:rsidR="00240941" w:rsidRPr="00A20EEB" w:rsidRDefault="00240941" w:rsidP="00240941">
      <w:pPr>
        <w:jc w:val="center"/>
      </w:pPr>
    </w:p>
    <w:p w:rsidR="00D23663" w:rsidRPr="00A20EEB" w:rsidRDefault="00D23663" w:rsidP="00D23663">
      <w:r w:rsidRPr="00A20EEB">
        <w:t>Przyjmuje się  Program Profilaktyki i Rozwiązywania Problemów Alkoholowych Gminy</w:t>
      </w:r>
      <w:r>
        <w:t xml:space="preserve"> </w:t>
      </w:r>
      <w:r w:rsidRPr="00A20EEB">
        <w:t xml:space="preserve">Skarbimierz </w:t>
      </w:r>
      <w:r>
        <w:t xml:space="preserve">   </w:t>
      </w:r>
      <w:r w:rsidR="00240941">
        <w:t xml:space="preserve">                         na 2013</w:t>
      </w:r>
      <w:r w:rsidRPr="00A20EEB">
        <w:t xml:space="preserve"> rok , stanowiący część Gminnej Strategii Rozwiązywania Problemów Społecznych  jak niżej : </w:t>
      </w:r>
    </w:p>
    <w:p w:rsidR="00D23663" w:rsidRPr="00A20EEB" w:rsidRDefault="00D23663" w:rsidP="00D23663"/>
    <w:p w:rsidR="00D23663" w:rsidRPr="00A20EEB" w:rsidRDefault="00D23663" w:rsidP="00D23663"/>
    <w:p w:rsidR="00D23663" w:rsidRPr="00A20EEB" w:rsidRDefault="00D23663" w:rsidP="00D23663">
      <w:pPr>
        <w:pStyle w:val="Nagwek3"/>
        <w:jc w:val="center"/>
        <w:rPr>
          <w:sz w:val="20"/>
          <w:szCs w:val="20"/>
        </w:rPr>
      </w:pPr>
      <w:r w:rsidRPr="00A20EEB">
        <w:rPr>
          <w:sz w:val="20"/>
          <w:szCs w:val="20"/>
        </w:rPr>
        <w:t>P R O G R A M</w:t>
      </w:r>
    </w:p>
    <w:p w:rsidR="00D23663" w:rsidRPr="00A20EEB" w:rsidRDefault="00D23663" w:rsidP="00D23663">
      <w:pPr>
        <w:jc w:val="center"/>
        <w:rPr>
          <w:b/>
          <w:bCs/>
        </w:rPr>
      </w:pPr>
      <w:r w:rsidRPr="00A20EEB">
        <w:rPr>
          <w:b/>
          <w:bCs/>
        </w:rPr>
        <w:t>PROFILAKTYKI  I  ROZWIĄZYWANIA  PROBLEMÓW</w:t>
      </w:r>
    </w:p>
    <w:p w:rsidR="00D23663" w:rsidRPr="00A20EEB" w:rsidRDefault="00D23663" w:rsidP="00D23663">
      <w:pPr>
        <w:jc w:val="center"/>
        <w:rPr>
          <w:b/>
          <w:bCs/>
        </w:rPr>
      </w:pPr>
      <w:r w:rsidRPr="00A20EEB">
        <w:rPr>
          <w:b/>
          <w:bCs/>
        </w:rPr>
        <w:t>ALKOHOL</w:t>
      </w:r>
      <w:r>
        <w:rPr>
          <w:b/>
          <w:bCs/>
        </w:rPr>
        <w:t xml:space="preserve">OWYCH  GMINY SKARBIMIERZ  NA </w:t>
      </w:r>
      <w:r w:rsidR="00240941">
        <w:rPr>
          <w:b/>
          <w:bCs/>
        </w:rPr>
        <w:t xml:space="preserve"> 2013 </w:t>
      </w:r>
      <w:r w:rsidRPr="00A20EEB">
        <w:rPr>
          <w:b/>
          <w:bCs/>
        </w:rPr>
        <w:t>r</w:t>
      </w:r>
      <w:r w:rsidR="00240941">
        <w:rPr>
          <w:b/>
          <w:bCs/>
        </w:rPr>
        <w:t>ok</w:t>
      </w:r>
    </w:p>
    <w:p w:rsidR="00D23663" w:rsidRPr="00A20EEB" w:rsidRDefault="00D23663" w:rsidP="00D23663">
      <w:pPr>
        <w:rPr>
          <w:b/>
          <w:bCs/>
        </w:rPr>
      </w:pPr>
      <w:r w:rsidRPr="00A20EEB">
        <w:t xml:space="preserve">                   </w:t>
      </w:r>
    </w:p>
    <w:p w:rsidR="00D23663" w:rsidRPr="00A20EEB" w:rsidRDefault="00D23663" w:rsidP="00D23663">
      <w:r w:rsidRPr="00A20EEB">
        <w:rPr>
          <w:b/>
          <w:bCs/>
        </w:rPr>
        <w:t xml:space="preserve">     </w:t>
      </w:r>
      <w:r w:rsidRPr="00A20EEB">
        <w:t>I.</w:t>
      </w:r>
      <w:r>
        <w:t xml:space="preserve"> </w:t>
      </w:r>
      <w:r w:rsidRPr="00A20EEB">
        <w:t>Stan problemów alkoholowych</w:t>
      </w:r>
    </w:p>
    <w:p w:rsidR="00D23663" w:rsidRPr="00A20EEB" w:rsidRDefault="00D23663" w:rsidP="00D23663">
      <w:r w:rsidRPr="00A20EEB">
        <w:t xml:space="preserve">     -----------------------------------------</w:t>
      </w:r>
    </w:p>
    <w:p w:rsidR="00D23663" w:rsidRPr="007E705B" w:rsidRDefault="00D23663" w:rsidP="00D23663">
      <w:r w:rsidRPr="007E705B">
        <w:rPr>
          <w:sz w:val="24"/>
          <w:szCs w:val="24"/>
        </w:rPr>
        <w:t xml:space="preserve">          </w:t>
      </w:r>
      <w:r w:rsidR="00240941">
        <w:t>Na terenie Gminy na koniec 2011</w:t>
      </w:r>
      <w:r w:rsidRPr="007E705B">
        <w:t xml:space="preserve">r mieszkało </w:t>
      </w:r>
      <w:r w:rsidR="00240941">
        <w:t>7663</w:t>
      </w:r>
      <w:r w:rsidRPr="007E705B">
        <w:t xml:space="preserve"> osoby / na stałe </w:t>
      </w:r>
      <w:r w:rsidR="00240941">
        <w:t>7325</w:t>
      </w:r>
      <w:r w:rsidRPr="007E705B">
        <w:t xml:space="preserve"> i </w:t>
      </w:r>
      <w:r w:rsidR="00240941">
        <w:t>338</w:t>
      </w:r>
      <w:r w:rsidR="00930D01" w:rsidRPr="007E705B">
        <w:t xml:space="preserve"> </w:t>
      </w:r>
      <w:r w:rsidRPr="007E705B">
        <w:t xml:space="preserve">czasowo / w tym </w:t>
      </w:r>
      <w:r w:rsidR="00240941">
        <w:t xml:space="preserve"> 3651</w:t>
      </w:r>
      <w:r w:rsidR="00930D01" w:rsidRPr="007E705B">
        <w:t xml:space="preserve"> </w:t>
      </w:r>
      <w:r w:rsidRPr="007E705B">
        <w:t xml:space="preserve">mężczyzn i </w:t>
      </w:r>
      <w:r w:rsidR="00240941">
        <w:t>3674</w:t>
      </w:r>
      <w:r w:rsidR="00930D01" w:rsidRPr="007E705B">
        <w:t xml:space="preserve"> </w:t>
      </w:r>
      <w:r w:rsidRPr="007E705B">
        <w:t>kobiet .W grupach wiekowych to:</w:t>
      </w:r>
      <w:r w:rsidR="00240941">
        <w:t xml:space="preserve"> 666</w:t>
      </w:r>
      <w:r w:rsidR="007E705B" w:rsidRPr="007E705B">
        <w:t xml:space="preserve"> </w:t>
      </w:r>
      <w:r w:rsidRPr="007E705B">
        <w:t xml:space="preserve">dzieci /do 7 lat/, </w:t>
      </w:r>
      <w:r w:rsidR="00240941">
        <w:t>1055</w:t>
      </w:r>
      <w:r w:rsidR="00930D01" w:rsidRPr="007E705B">
        <w:t xml:space="preserve"> </w:t>
      </w:r>
      <w:r w:rsidRPr="007E705B">
        <w:t xml:space="preserve">młodzież /do 18 lat/, </w:t>
      </w:r>
      <w:r w:rsidR="00240941">
        <w:t>2518</w:t>
      </w:r>
      <w:r w:rsidR="00930D01" w:rsidRPr="007E705B">
        <w:t xml:space="preserve"> </w:t>
      </w:r>
      <w:r w:rsidRPr="007E705B">
        <w:t>osoby w wieku produkcyjnym /do 65 roku/ (w tym</w:t>
      </w:r>
      <w:r w:rsidR="00B6530A">
        <w:t xml:space="preserve"> 253</w:t>
      </w:r>
      <w:r w:rsidRPr="007E705B">
        <w:t xml:space="preserve"> emeryci i renciści /powyżej 65 lat/) .</w:t>
      </w:r>
    </w:p>
    <w:p w:rsidR="00D23663" w:rsidRPr="007E705B" w:rsidRDefault="00D23663" w:rsidP="00D23663">
      <w:pPr>
        <w:rPr>
          <w:color w:val="000000"/>
        </w:rPr>
      </w:pPr>
      <w:r w:rsidRPr="007E705B">
        <w:rPr>
          <w:color w:val="FF0000"/>
        </w:rPr>
        <w:t xml:space="preserve">      </w:t>
      </w:r>
      <w:r w:rsidRPr="007E705B">
        <w:rPr>
          <w:color w:val="000000"/>
        </w:rPr>
        <w:t>Sprzedaż napojów alkoholowych odbywa się w</w:t>
      </w:r>
      <w:r w:rsidR="00240941">
        <w:rPr>
          <w:color w:val="000000"/>
        </w:rPr>
        <w:t xml:space="preserve"> 18</w:t>
      </w:r>
      <w:r w:rsidRPr="007E705B">
        <w:rPr>
          <w:color w:val="000000"/>
        </w:rPr>
        <w:t xml:space="preserve"> sklepach /w tym w </w:t>
      </w:r>
      <w:r w:rsidR="00240941">
        <w:rPr>
          <w:color w:val="000000"/>
        </w:rPr>
        <w:t xml:space="preserve"> 18</w:t>
      </w:r>
      <w:r w:rsidR="00930D01" w:rsidRPr="007E705B">
        <w:rPr>
          <w:color w:val="000000"/>
        </w:rPr>
        <w:t xml:space="preserve"> </w:t>
      </w:r>
      <w:r w:rsidRPr="007E705B">
        <w:rPr>
          <w:color w:val="000000"/>
        </w:rPr>
        <w:t>sprzedaje się piwo, w</w:t>
      </w:r>
      <w:r w:rsidR="00240941">
        <w:rPr>
          <w:color w:val="000000"/>
        </w:rPr>
        <w:t xml:space="preserve"> 15</w:t>
      </w:r>
      <w:r w:rsidRPr="007E705B">
        <w:rPr>
          <w:color w:val="000000"/>
        </w:rPr>
        <w:t xml:space="preserve"> wino</w:t>
      </w:r>
      <w:r w:rsidR="00240941">
        <w:rPr>
          <w:color w:val="000000"/>
        </w:rPr>
        <w:t xml:space="preserve">,            </w:t>
      </w:r>
      <w:r w:rsidRPr="007E705B">
        <w:rPr>
          <w:color w:val="000000"/>
        </w:rPr>
        <w:t xml:space="preserve"> a w </w:t>
      </w:r>
      <w:r w:rsidR="00240941">
        <w:rPr>
          <w:color w:val="000000"/>
        </w:rPr>
        <w:t>15 wódkę/  i 4</w:t>
      </w:r>
      <w:r w:rsidRPr="007E705B">
        <w:rPr>
          <w:color w:val="000000"/>
        </w:rPr>
        <w:t xml:space="preserve"> placówkach gastronomicznych /restauracja, bar i kawiarnia/ . Jeden punkt sprzedaży tych napojów przypada na </w:t>
      </w:r>
      <w:r w:rsidR="00240941">
        <w:rPr>
          <w:color w:val="000000"/>
        </w:rPr>
        <w:t>348</w:t>
      </w:r>
      <w:r w:rsidR="00930D01" w:rsidRPr="007E705B">
        <w:rPr>
          <w:color w:val="000000"/>
        </w:rPr>
        <w:t xml:space="preserve"> </w:t>
      </w:r>
      <w:r w:rsidR="00240941">
        <w:rPr>
          <w:color w:val="000000"/>
        </w:rPr>
        <w:t>osób a w grupie powyżej 18 lat</w:t>
      </w:r>
      <w:r w:rsidRPr="007E705B">
        <w:rPr>
          <w:color w:val="000000"/>
        </w:rPr>
        <w:t xml:space="preserve"> na </w:t>
      </w:r>
      <w:r w:rsidR="00240941">
        <w:rPr>
          <w:color w:val="000000"/>
        </w:rPr>
        <w:t xml:space="preserve"> 114</w:t>
      </w:r>
      <w:r w:rsidR="00930D01" w:rsidRPr="007E705B">
        <w:rPr>
          <w:color w:val="000000"/>
        </w:rPr>
        <w:t xml:space="preserve"> </w:t>
      </w:r>
      <w:r w:rsidRPr="007E705B">
        <w:rPr>
          <w:color w:val="000000"/>
        </w:rPr>
        <w:t xml:space="preserve"> mieszkańców . </w:t>
      </w:r>
    </w:p>
    <w:p w:rsidR="00D23663" w:rsidRPr="007E705B" w:rsidRDefault="00D23663" w:rsidP="00D23663">
      <w:r w:rsidRPr="007E705B">
        <w:rPr>
          <w:color w:val="000000"/>
        </w:rPr>
        <w:t xml:space="preserve">     W szkołach podstawowych uczy się </w:t>
      </w:r>
      <w:r w:rsidR="00240941">
        <w:rPr>
          <w:color w:val="000000"/>
        </w:rPr>
        <w:t>440</w:t>
      </w:r>
      <w:r w:rsidR="00930D01" w:rsidRPr="007E705B">
        <w:rPr>
          <w:color w:val="000000"/>
        </w:rPr>
        <w:t xml:space="preserve"> </w:t>
      </w:r>
      <w:r w:rsidRPr="007E705B">
        <w:rPr>
          <w:color w:val="000000"/>
        </w:rPr>
        <w:t>dzieci ,które objęte są pracą profilaktyczną, są to programy profilaktyczne dla klas młodszych i starszych, „pomarańczowa</w:t>
      </w:r>
      <w:r w:rsidRPr="007E705B">
        <w:t xml:space="preserve"> linia” oraz punkty konsultacyjne dla rodziców i osób z problemem alkoholowym.</w:t>
      </w:r>
    </w:p>
    <w:p w:rsidR="00D23663" w:rsidRPr="007E705B" w:rsidRDefault="00D23663" w:rsidP="00D23663">
      <w:r w:rsidRPr="007E705B">
        <w:t xml:space="preserve">       Z danych Komendy Powiatowej Policji w Brzegu wynika ,że na terenie Gminy odnotowuje się przypadki naruszenia prawa i porządku w tym także pod wpływem alkoholu typu: nietrzeźwy rowerzysta , nietrzeźwy kierowca , przemoc w rodzinie.</w:t>
      </w:r>
    </w:p>
    <w:p w:rsidR="00D23663" w:rsidRPr="007E705B" w:rsidRDefault="00D23663" w:rsidP="00D23663">
      <w:r w:rsidRPr="007E705B">
        <w:t xml:space="preserve">        Pomocą GOPS objętych </w:t>
      </w:r>
      <w:r w:rsidR="00240941">
        <w:rPr>
          <w:color w:val="000000"/>
        </w:rPr>
        <w:t>zostało w 2011</w:t>
      </w:r>
      <w:r w:rsidRPr="007E705B">
        <w:rPr>
          <w:color w:val="000000"/>
        </w:rPr>
        <w:t xml:space="preserve">r. </w:t>
      </w:r>
      <w:r w:rsidR="00930D01" w:rsidRPr="007E705B">
        <w:rPr>
          <w:color w:val="000000"/>
        </w:rPr>
        <w:t>–</w:t>
      </w:r>
      <w:r w:rsidRPr="007E705B">
        <w:rPr>
          <w:color w:val="000000"/>
        </w:rPr>
        <w:t xml:space="preserve"> </w:t>
      </w:r>
      <w:r w:rsidR="00240941">
        <w:rPr>
          <w:color w:val="000000"/>
        </w:rPr>
        <w:t>210 osób w tym  18</w:t>
      </w:r>
      <w:r w:rsidR="00930D01" w:rsidRPr="007E705B">
        <w:rPr>
          <w:color w:val="000000"/>
        </w:rPr>
        <w:t xml:space="preserve"> </w:t>
      </w:r>
      <w:r w:rsidRPr="007E705B">
        <w:rPr>
          <w:color w:val="000000"/>
        </w:rPr>
        <w:t>osób  z problemem alkoholowym/na podstawie diagnoz</w:t>
      </w:r>
      <w:r w:rsidR="00240941">
        <w:rPr>
          <w:color w:val="000000"/>
        </w:rPr>
        <w:t>y lekarskiej/, do Komisji w 2011</w:t>
      </w:r>
      <w:r w:rsidRPr="007E705B">
        <w:rPr>
          <w:color w:val="000000"/>
        </w:rPr>
        <w:t xml:space="preserve">r. wpłynęło </w:t>
      </w:r>
      <w:r w:rsidR="00240941">
        <w:rPr>
          <w:color w:val="000000"/>
        </w:rPr>
        <w:t xml:space="preserve"> 8</w:t>
      </w:r>
      <w:r w:rsidR="00930D01" w:rsidRPr="007E705B">
        <w:rPr>
          <w:color w:val="000000"/>
        </w:rPr>
        <w:t xml:space="preserve"> </w:t>
      </w:r>
      <w:r w:rsidRPr="007E705B">
        <w:rPr>
          <w:color w:val="000000"/>
        </w:rPr>
        <w:t xml:space="preserve"> wniosków  dot. orzeczenia</w:t>
      </w:r>
      <w:r w:rsidRPr="007E705B">
        <w:t xml:space="preserve"> o zastosowaniu obowiązku poddania się leczeniu odwykowemu wobec osoby uzależnionej od alkoholu.      </w:t>
      </w:r>
    </w:p>
    <w:p w:rsidR="00D23663" w:rsidRPr="00A20EEB" w:rsidRDefault="00D23663" w:rsidP="00D23663">
      <w:r w:rsidRPr="00A20EEB">
        <w:t xml:space="preserve"> </w:t>
      </w:r>
    </w:p>
    <w:p w:rsidR="00D23663" w:rsidRPr="00A20EEB" w:rsidRDefault="00D23663" w:rsidP="00D23663">
      <w:r w:rsidRPr="00A20EEB">
        <w:t xml:space="preserve">   II. Harmonogram zadań do realizacji</w:t>
      </w:r>
    </w:p>
    <w:p w:rsidR="00D23663" w:rsidRPr="00A20EEB" w:rsidRDefault="00D23663" w:rsidP="00D23663">
      <w:r w:rsidRPr="00A20EEB">
        <w:t xml:space="preserve"> -----------------------------------------------</w:t>
      </w:r>
    </w:p>
    <w:p w:rsidR="00D23663" w:rsidRPr="00A20EEB" w:rsidRDefault="00D23663" w:rsidP="00D23663">
      <w:r w:rsidRPr="00A20EEB">
        <w:t>1.Zwiększenie dostępności pomocy terapeutycznej i rehabilitacyjnej dla osób</w:t>
      </w:r>
      <w:r>
        <w:t xml:space="preserve"> </w:t>
      </w:r>
      <w:r w:rsidRPr="00A20EEB">
        <w:t>uzależnionych od alkoholu</w:t>
      </w:r>
    </w:p>
    <w:p w:rsidR="00D23663" w:rsidRPr="00A20EEB" w:rsidRDefault="00D23663" w:rsidP="00D23663">
      <w:r>
        <w:t xml:space="preserve">   1</w:t>
      </w:r>
      <w:r w:rsidRPr="00A20EEB">
        <w:t>/ udzielanie informacji członkom rodzin uzależnionych od alkoholu</w:t>
      </w:r>
    </w:p>
    <w:p w:rsidR="00D23663" w:rsidRPr="00A20EEB" w:rsidRDefault="00D23663" w:rsidP="00D23663">
      <w:r>
        <w:t xml:space="preserve">   2</w:t>
      </w:r>
      <w:r w:rsidRPr="00A20EEB">
        <w:t>/ prowadzenie i bieżące utrzymanie punktów  konsultacyjnych dla osób uzależnionych i ich rodzin</w:t>
      </w:r>
    </w:p>
    <w:p w:rsidR="00D23663" w:rsidRPr="00A20EEB" w:rsidRDefault="00D23663" w:rsidP="00D23663">
      <w:r>
        <w:t xml:space="preserve">   3</w:t>
      </w:r>
      <w:r w:rsidRPr="00A20EEB">
        <w:t xml:space="preserve">/ prowadzenie grup wsparcia dla osób </w:t>
      </w:r>
      <w:proofErr w:type="spellStart"/>
      <w:r w:rsidRPr="00A20EEB">
        <w:t>współuzależnionych</w:t>
      </w:r>
      <w:proofErr w:type="spellEnd"/>
      <w:r w:rsidRPr="00A20EEB">
        <w:t xml:space="preserve"> </w:t>
      </w:r>
    </w:p>
    <w:p w:rsidR="00D23663" w:rsidRPr="00A20EEB" w:rsidRDefault="00D23663" w:rsidP="00D23663">
      <w:r w:rsidRPr="00A20EEB">
        <w:t xml:space="preserve">       </w:t>
      </w:r>
    </w:p>
    <w:p w:rsidR="00D23663" w:rsidRDefault="00D23663" w:rsidP="00D23663">
      <w:r w:rsidRPr="00A20EEB">
        <w:t>2.Udzielanie rodzinom , w których występują problemy alkoholowe pomocy</w:t>
      </w:r>
      <w:r>
        <w:t xml:space="preserve"> </w:t>
      </w:r>
      <w:r w:rsidRPr="00A20EEB">
        <w:t xml:space="preserve">psychospołecznej i prawnej ,a w </w:t>
      </w:r>
    </w:p>
    <w:p w:rsidR="00D23663" w:rsidRPr="00A20EEB" w:rsidRDefault="00D23663" w:rsidP="00D23663">
      <w:r>
        <w:t xml:space="preserve">   </w:t>
      </w:r>
      <w:r w:rsidRPr="00A20EEB">
        <w:t>szczególności ochrony przed przemocą</w:t>
      </w:r>
      <w:r>
        <w:t xml:space="preserve"> </w:t>
      </w:r>
      <w:r w:rsidRPr="00A20EEB">
        <w:t>w rodzinie</w:t>
      </w:r>
    </w:p>
    <w:p w:rsidR="00D23663" w:rsidRPr="00A20EEB" w:rsidRDefault="00D23663" w:rsidP="00D23663">
      <w:r w:rsidRPr="00A20EEB">
        <w:t xml:space="preserve">   1/pomoc dla dorosłych członków rodzin z problemem alkoholowym poprzez:</w:t>
      </w:r>
    </w:p>
    <w:p w:rsidR="00D23663" w:rsidRPr="00A20EEB" w:rsidRDefault="00D23663" w:rsidP="00D23663">
      <w:r>
        <w:t xml:space="preserve">      </w:t>
      </w:r>
      <w:r w:rsidRPr="00A20EEB">
        <w:t>a)wczesne wykrywanie zagrożeń alkoholowych i innych  uzależnień</w:t>
      </w:r>
      <w:r>
        <w:t xml:space="preserve"> </w:t>
      </w:r>
      <w:r w:rsidRPr="00A20EEB">
        <w:t>występujących w rodzinach</w:t>
      </w:r>
    </w:p>
    <w:p w:rsidR="00D23663" w:rsidRDefault="00D23663" w:rsidP="00D23663">
      <w:r w:rsidRPr="00A20EEB">
        <w:t xml:space="preserve">      b)dokonywanie  przez pracowników socjalnych diagnozy sytuacji w rodzinach</w:t>
      </w:r>
      <w:r>
        <w:t xml:space="preserve"> </w:t>
      </w:r>
      <w:r w:rsidRPr="00A20EEB">
        <w:t xml:space="preserve">dotkniętych  problemem </w:t>
      </w:r>
    </w:p>
    <w:p w:rsidR="00D23663" w:rsidRPr="00A20EEB" w:rsidRDefault="00D23663" w:rsidP="00D23663">
      <w:r>
        <w:t xml:space="preserve">         </w:t>
      </w:r>
      <w:r w:rsidRPr="00A20EEB">
        <w:t>alkoholowym</w:t>
      </w:r>
    </w:p>
    <w:p w:rsidR="00D23663" w:rsidRPr="00A20EEB" w:rsidRDefault="00D23663" w:rsidP="00D23663">
      <w:r w:rsidRPr="00A20EEB">
        <w:t xml:space="preserve">      c) informowanie członkó</w:t>
      </w:r>
      <w:r w:rsidR="00930D01">
        <w:t>w rodzin o zagrożeniach wynikają</w:t>
      </w:r>
      <w:r w:rsidRPr="00A20EEB">
        <w:t>cych z choroby alkoholowej</w:t>
      </w:r>
    </w:p>
    <w:p w:rsidR="00D23663" w:rsidRPr="00A20EEB" w:rsidRDefault="00D23663" w:rsidP="00D23663">
      <w:r w:rsidRPr="00A20EEB">
        <w:t xml:space="preserve">      d) informowanie o formach pomocy świadczonych na rzecz członków tych rodzin</w:t>
      </w:r>
    </w:p>
    <w:p w:rsidR="00D23663" w:rsidRPr="00A20EEB" w:rsidRDefault="00D23663" w:rsidP="00D23663">
      <w:r w:rsidRPr="00A20EEB">
        <w:t xml:space="preserve">    2/wspieranie działalności miejsc  pomocy dla ofiar przemocy w rodzinie</w:t>
      </w:r>
    </w:p>
    <w:p w:rsidR="00D23663" w:rsidRPr="00A20EEB" w:rsidRDefault="00D23663" w:rsidP="00D23663">
      <w:r w:rsidRPr="00A20EEB">
        <w:t xml:space="preserve">    3/pomoc  psychologiczna i socjoterapeutyczna dla dzieci z rodzin z problemem</w:t>
      </w:r>
      <w:r>
        <w:t xml:space="preserve"> </w:t>
      </w:r>
      <w:r w:rsidRPr="00A20EEB">
        <w:t xml:space="preserve">alkoholowym </w:t>
      </w:r>
    </w:p>
    <w:p w:rsidR="00D23663" w:rsidRPr="00A20EEB" w:rsidRDefault="00D23663" w:rsidP="00D23663">
      <w:r w:rsidRPr="00A20EEB">
        <w:lastRenderedPageBreak/>
        <w:t xml:space="preserve">    4/działalność Komisji Profilaktyki i Rozwiązywania Problemów Alkoholowych</w:t>
      </w:r>
    </w:p>
    <w:p w:rsidR="00D23663" w:rsidRPr="00A20EEB" w:rsidRDefault="00D23663" w:rsidP="00D23663">
      <w:r>
        <w:t xml:space="preserve">        a</w:t>
      </w:r>
      <w:r w:rsidRPr="00A20EEB">
        <w:t xml:space="preserve">/opiniowanie wniosków o wydanie zezwoleń na sprzedaż napojów alkoholowych, </w:t>
      </w:r>
    </w:p>
    <w:p w:rsidR="00D23663" w:rsidRDefault="00D23663" w:rsidP="00D23663">
      <w:r>
        <w:t xml:space="preserve">       b</w:t>
      </w:r>
      <w:r w:rsidRPr="00A20EEB">
        <w:t xml:space="preserve">/udział członków Komisji w posiedzeniach i kontrolach w terenie – </w:t>
      </w:r>
      <w:r>
        <w:t xml:space="preserve"> </w:t>
      </w:r>
      <w:r w:rsidRPr="00A20EEB">
        <w:t xml:space="preserve">wynagrodzenie w wysokości 10% </w:t>
      </w:r>
    </w:p>
    <w:p w:rsidR="00D23663" w:rsidRDefault="00D23663" w:rsidP="00D23663">
      <w:r>
        <w:t xml:space="preserve">            </w:t>
      </w:r>
      <w:r w:rsidRPr="00A20EEB">
        <w:t>najniższego wynagrodzenia pracowników  wg ogłoszenia Ministra Pracy i Polityki  Socjal</w:t>
      </w:r>
      <w:r>
        <w:t xml:space="preserve">nej, stanowiące </w:t>
      </w:r>
    </w:p>
    <w:p w:rsidR="00D23663" w:rsidRPr="00A20EEB" w:rsidRDefault="00D23663" w:rsidP="00D23663">
      <w:r>
        <w:t xml:space="preserve">            dietę i zwrot </w:t>
      </w:r>
      <w:r w:rsidRPr="00A20EEB">
        <w:t xml:space="preserve">kosztów dojazdu  </w:t>
      </w:r>
    </w:p>
    <w:p w:rsidR="00D23663" w:rsidRPr="00A20EEB" w:rsidRDefault="00D23663" w:rsidP="00D23663">
      <w:r>
        <w:t xml:space="preserve">       c</w:t>
      </w:r>
      <w:r w:rsidRPr="00A20EEB">
        <w:t xml:space="preserve"> /przeprowadzanie  wywiadów środowiskowych – wynagrodzenie wg</w:t>
      </w:r>
      <w:r>
        <w:t xml:space="preserve"> </w:t>
      </w:r>
      <w:r w:rsidRPr="00A20EEB">
        <w:t xml:space="preserve">odrębnej umowy – zlecenia </w:t>
      </w:r>
    </w:p>
    <w:p w:rsidR="00D23663" w:rsidRDefault="00D23663" w:rsidP="00D23663">
      <w:r>
        <w:t xml:space="preserve">       d</w:t>
      </w:r>
      <w:r w:rsidRPr="00A20EEB">
        <w:t>/przygotowanie dokumentacji związanej z postępowaniem sądowym wraz</w:t>
      </w:r>
      <w:r>
        <w:t xml:space="preserve"> </w:t>
      </w:r>
      <w:r w:rsidRPr="00A20EEB">
        <w:t xml:space="preserve">z zasięganiem opinii biegłego w </w:t>
      </w:r>
    </w:p>
    <w:p w:rsidR="00D23663" w:rsidRPr="00A20EEB" w:rsidRDefault="00D23663" w:rsidP="00D23663">
      <w:r>
        <w:t xml:space="preserve">          </w:t>
      </w:r>
      <w:r w:rsidRPr="00A20EEB">
        <w:t xml:space="preserve">zakresie uzależnienia od alkoholu </w:t>
      </w:r>
    </w:p>
    <w:p w:rsidR="00D23663" w:rsidRPr="00A20EEB" w:rsidRDefault="00D23663" w:rsidP="00D23663">
      <w:pPr>
        <w:ind w:left="525"/>
      </w:pPr>
      <w:r w:rsidRPr="00A20EEB">
        <w:t xml:space="preserve">               </w:t>
      </w:r>
    </w:p>
    <w:p w:rsidR="00D23663" w:rsidRDefault="00D23663" w:rsidP="00D23663">
      <w:r w:rsidRPr="00A20EEB">
        <w:t>3.Prowadzenie profilaktycznej działalności informacyjnej i edukacyjnej w zakresie rozwiązywania  problemów alkoholowych i przeciwdziałania narkomanii , a w</w:t>
      </w:r>
      <w:r>
        <w:t xml:space="preserve"> </w:t>
      </w:r>
      <w:r w:rsidRPr="00A20EEB">
        <w:t xml:space="preserve"> szczególności dla dzieci i młodzieży , w tym prowadzenie pozalekcyjnych  zajęć</w:t>
      </w:r>
      <w:r>
        <w:t xml:space="preserve"> </w:t>
      </w:r>
      <w:r w:rsidRPr="00A20EEB">
        <w:t xml:space="preserve">sportowych ,a także działań na rzecz dożywiania dzieci  uczestniczących </w:t>
      </w:r>
      <w:r>
        <w:t xml:space="preserve"> </w:t>
      </w:r>
    </w:p>
    <w:p w:rsidR="00D23663" w:rsidRPr="00A20EEB" w:rsidRDefault="00D23663" w:rsidP="00D23663">
      <w:r w:rsidRPr="00A20EEB">
        <w:t xml:space="preserve">w pozalekcyjnych programach  opiekuńczo-wychowawczych i socjoterapeutycznych    </w:t>
      </w:r>
    </w:p>
    <w:p w:rsidR="00D23663" w:rsidRDefault="00D23663" w:rsidP="00D23663">
      <w:r w:rsidRPr="00A20EEB">
        <w:t xml:space="preserve">     1/prowadzenie i finansowanie programów profilaktycznych w szkołach podstawowych i ponadpodstawowych </w:t>
      </w:r>
      <w:r>
        <w:t xml:space="preserve"> </w:t>
      </w:r>
    </w:p>
    <w:p w:rsidR="00D23663" w:rsidRPr="00A20EEB" w:rsidRDefault="00D23663" w:rsidP="00D23663">
      <w:r>
        <w:t xml:space="preserve">         </w:t>
      </w:r>
      <w:r w:rsidRPr="00A20EEB">
        <w:t>/„pomarańczowa linia”/</w:t>
      </w:r>
    </w:p>
    <w:p w:rsidR="00D23663" w:rsidRPr="00A20EEB" w:rsidRDefault="00D23663" w:rsidP="00D23663">
      <w:r w:rsidRPr="00A20EEB">
        <w:t xml:space="preserve">     2/organizowanie  i finansowanie zajęć profilaktycznych /”zielona szkoła”/</w:t>
      </w:r>
    </w:p>
    <w:p w:rsidR="00D23663" w:rsidRPr="00A20EEB" w:rsidRDefault="00D23663" w:rsidP="00D23663">
      <w:r w:rsidRPr="00A20EEB">
        <w:t xml:space="preserve">     3/przeprowadzenie konkursów związanych z profilaktyką alkoholową i </w:t>
      </w:r>
      <w:proofErr w:type="spellStart"/>
      <w:r w:rsidRPr="00A20EEB">
        <w:t>antyuzależnieniową</w:t>
      </w:r>
      <w:proofErr w:type="spellEnd"/>
    </w:p>
    <w:p w:rsidR="00D23663" w:rsidRDefault="00D23663" w:rsidP="00D23663">
      <w:r w:rsidRPr="00A20EEB">
        <w:t xml:space="preserve">     4/podejmowanie działań edukacyjnych skierowanych do sprzedawców napojów</w:t>
      </w:r>
      <w:r>
        <w:t xml:space="preserve"> </w:t>
      </w:r>
      <w:r w:rsidRPr="00A20EEB">
        <w:t xml:space="preserve">alkoholowych oraz działań </w:t>
      </w:r>
    </w:p>
    <w:p w:rsidR="00D23663" w:rsidRDefault="00D23663" w:rsidP="00D23663">
      <w:r>
        <w:t xml:space="preserve">        </w:t>
      </w:r>
      <w:r w:rsidRPr="00A20EEB">
        <w:t>kontrolnych i interwencyjnych  mających na celu</w:t>
      </w:r>
      <w:r>
        <w:t xml:space="preserve"> </w:t>
      </w:r>
      <w:r w:rsidRPr="00A20EEB">
        <w:t xml:space="preserve">ograniczenie dostępności napojów alkoholowych i </w:t>
      </w:r>
    </w:p>
    <w:p w:rsidR="00D23663" w:rsidRPr="00A20EEB" w:rsidRDefault="00D23663" w:rsidP="00D23663">
      <w:r>
        <w:t xml:space="preserve">        </w:t>
      </w:r>
      <w:r w:rsidRPr="00A20EEB">
        <w:t>przestrzeganie zakazu</w:t>
      </w:r>
      <w:r>
        <w:t xml:space="preserve"> </w:t>
      </w:r>
      <w:r w:rsidRPr="00A20EEB">
        <w:t xml:space="preserve">sprzedaży alkoholu osobom poniżej 18 roku życia   </w:t>
      </w:r>
    </w:p>
    <w:p w:rsidR="00D23663" w:rsidRDefault="00D23663" w:rsidP="00D23663">
      <w:r w:rsidRPr="00A20EEB">
        <w:t xml:space="preserve">     5/organizowanie programów edukacyjno- kabaretowyc</w:t>
      </w:r>
      <w:r>
        <w:t xml:space="preserve">h , imprez  rozrywkowo- </w:t>
      </w:r>
      <w:r w:rsidRPr="00A20EEB">
        <w:t xml:space="preserve">rekreacyjnych o tematyce </w:t>
      </w:r>
    </w:p>
    <w:p w:rsidR="00D23663" w:rsidRPr="00A20EEB" w:rsidRDefault="00D23663" w:rsidP="00D23663">
      <w:r>
        <w:t xml:space="preserve">        </w:t>
      </w:r>
      <w:r w:rsidRPr="00A20EEB">
        <w:t xml:space="preserve">przeciwalkoholowej </w:t>
      </w:r>
    </w:p>
    <w:p w:rsidR="00D23663" w:rsidRDefault="00D23663" w:rsidP="00D23663">
      <w:r w:rsidRPr="00A20EEB">
        <w:t xml:space="preserve">     6/ dofinansowanie imprez  z zakresu profilaktyki, imprez sportowych oraz</w:t>
      </w:r>
      <w:r>
        <w:t xml:space="preserve"> </w:t>
      </w:r>
      <w:r w:rsidRPr="00A20EEB">
        <w:t>zajęć pozalekcyjnych sportowo-</w:t>
      </w:r>
    </w:p>
    <w:p w:rsidR="00D23663" w:rsidRPr="00A20EEB" w:rsidRDefault="00D23663" w:rsidP="00D23663">
      <w:r>
        <w:t xml:space="preserve">         </w:t>
      </w:r>
      <w:r w:rsidRPr="00A20EEB">
        <w:t>rekreacyjnych</w:t>
      </w:r>
    </w:p>
    <w:p w:rsidR="00D23663" w:rsidRPr="00A20EEB" w:rsidRDefault="00D23663" w:rsidP="00D23663"/>
    <w:p w:rsidR="00D23663" w:rsidRPr="00A20EEB" w:rsidRDefault="00D23663" w:rsidP="00D23663">
      <w:r w:rsidRPr="00A20EEB">
        <w:t>4.Wspomaganie  działalności  instytucji , stowarzyszeń i osób fizycznych,</w:t>
      </w:r>
      <w:r>
        <w:t xml:space="preserve"> </w:t>
      </w:r>
      <w:r w:rsidRPr="00A20EEB">
        <w:t>służącej  rozwiązywaniu  problemów alkoholowych</w:t>
      </w:r>
    </w:p>
    <w:p w:rsidR="00D23663" w:rsidRPr="00A20EEB" w:rsidRDefault="00D23663" w:rsidP="00D23663">
      <w:r w:rsidRPr="00A20EEB">
        <w:t xml:space="preserve">     1/ organizowanie szkoleń dla realizatorów programu profilaktyki  i rozwiązywania</w:t>
      </w:r>
      <w:r>
        <w:t xml:space="preserve"> </w:t>
      </w:r>
      <w:r w:rsidRPr="00A20EEB">
        <w:t xml:space="preserve">problemów alkoholowych </w:t>
      </w:r>
    </w:p>
    <w:p w:rsidR="00D23663" w:rsidRPr="00A20EEB" w:rsidRDefault="00D23663" w:rsidP="00D23663"/>
    <w:p w:rsidR="00D23663" w:rsidRDefault="00D23663" w:rsidP="00D23663">
      <w:r w:rsidRPr="00A20EEB">
        <w:t>5. Podejmowanie  interwencji w związku z naruszeniem przepisów określonych</w:t>
      </w:r>
      <w:r>
        <w:t xml:space="preserve"> </w:t>
      </w:r>
      <w:r w:rsidRPr="00A20EEB">
        <w:t xml:space="preserve">w art.13/1/ i 15 ustawy oraz </w:t>
      </w:r>
    </w:p>
    <w:p w:rsidR="00D23663" w:rsidRPr="00A20EEB" w:rsidRDefault="00D23663" w:rsidP="00D23663">
      <w:r>
        <w:t xml:space="preserve">    </w:t>
      </w:r>
      <w:r w:rsidRPr="00A20EEB">
        <w:t>występowanie przed sądem  w charakterze oskarżyciela  publicznego</w:t>
      </w:r>
    </w:p>
    <w:p w:rsidR="00D23663" w:rsidRDefault="00D23663" w:rsidP="00D23663">
      <w:r w:rsidRPr="00A20EEB">
        <w:t xml:space="preserve">     1/przeprowadzanie kontroli przestrzegania zasad i warunków korzystania</w:t>
      </w:r>
      <w:r>
        <w:t xml:space="preserve"> </w:t>
      </w:r>
      <w:r w:rsidRPr="00A20EEB">
        <w:t xml:space="preserve">z zezwolenia na sprzedaż napojów </w:t>
      </w:r>
    </w:p>
    <w:p w:rsidR="00D23663" w:rsidRPr="00A20EEB" w:rsidRDefault="00D23663" w:rsidP="00D23663">
      <w:r>
        <w:t xml:space="preserve">        </w:t>
      </w:r>
      <w:r w:rsidRPr="00A20EEB">
        <w:t>alkoholowych a w szczególności :</w:t>
      </w:r>
    </w:p>
    <w:p w:rsidR="00D23663" w:rsidRPr="00A20EEB" w:rsidRDefault="00D23663" w:rsidP="00D23663">
      <w:pPr>
        <w:numPr>
          <w:ilvl w:val="0"/>
          <w:numId w:val="1"/>
        </w:numPr>
      </w:pPr>
      <w:r w:rsidRPr="00A20EEB">
        <w:t>sprzedaży alkoholu osobom nieletnim</w:t>
      </w:r>
    </w:p>
    <w:p w:rsidR="00D23663" w:rsidRPr="00A20EEB" w:rsidRDefault="00D23663" w:rsidP="00D23663">
      <w:pPr>
        <w:numPr>
          <w:ilvl w:val="0"/>
          <w:numId w:val="1"/>
        </w:numPr>
      </w:pPr>
      <w:r w:rsidRPr="00A20EEB">
        <w:t>sprzedaży alkoholu osobom nietrzeźwym</w:t>
      </w:r>
    </w:p>
    <w:p w:rsidR="00D23663" w:rsidRPr="00A20EEB" w:rsidRDefault="00D23663" w:rsidP="00D23663">
      <w:r w:rsidRPr="00A20EEB">
        <w:t xml:space="preserve">     2/ podejmowanie interwencji w przypadku złamania zakazu promocji</w:t>
      </w:r>
    </w:p>
    <w:p w:rsidR="00D23663" w:rsidRPr="00A20EEB" w:rsidRDefault="00D23663" w:rsidP="00D23663">
      <w:r w:rsidRPr="00A20EEB">
        <w:t xml:space="preserve">         i reklamy napojów alkoholowych</w:t>
      </w:r>
    </w:p>
    <w:p w:rsidR="00D23663" w:rsidRPr="00A20EEB" w:rsidRDefault="00D23663" w:rsidP="00D23663"/>
    <w:p w:rsidR="00D23663" w:rsidRPr="00A20EEB" w:rsidRDefault="00D23663" w:rsidP="00D23663">
      <w:r w:rsidRPr="00A20EEB">
        <w:t>6.Wspieranie  zatrudnienia  socjalnego poprzez organizowanie i finansowanie centrów integracji społecznej</w:t>
      </w:r>
    </w:p>
    <w:p w:rsidR="00D23663" w:rsidRPr="00A20EEB" w:rsidRDefault="00D23663" w:rsidP="00D23663">
      <w:r w:rsidRPr="00A20EEB">
        <w:t xml:space="preserve">                                                    </w:t>
      </w:r>
    </w:p>
    <w:p w:rsidR="00D23663" w:rsidRPr="00A20EEB" w:rsidRDefault="00D23663" w:rsidP="00D23663">
      <w:r w:rsidRPr="00A20EEB">
        <w:t>III .Preliminarz kos</w:t>
      </w:r>
      <w:r>
        <w:t xml:space="preserve">ztów realizacji programu </w:t>
      </w:r>
      <w:r w:rsidR="00240941">
        <w:t>na 2013</w:t>
      </w:r>
      <w:r w:rsidRPr="00A20EEB">
        <w:t xml:space="preserve"> rok</w:t>
      </w:r>
    </w:p>
    <w:p w:rsidR="00D23663" w:rsidRPr="00A20EEB" w:rsidRDefault="00D23663" w:rsidP="00D23663"/>
    <w:p w:rsidR="00D23663" w:rsidRPr="00A20EEB" w:rsidRDefault="00D23663" w:rsidP="00D23663">
      <w:r w:rsidRPr="00A20EEB">
        <w:t xml:space="preserve">  1. Przeciwdziałan</w:t>
      </w:r>
      <w:r>
        <w:t xml:space="preserve">ie narkomanii                 </w:t>
      </w:r>
      <w:r w:rsidR="00930D01">
        <w:t xml:space="preserve"> </w:t>
      </w:r>
      <w:r>
        <w:t xml:space="preserve"> </w:t>
      </w:r>
      <w:r w:rsidR="00240941">
        <w:t xml:space="preserve"> 20</w:t>
      </w:r>
      <w:r w:rsidR="007E705B">
        <w:t xml:space="preserve">.000  </w:t>
      </w:r>
      <w:r w:rsidRPr="00A20EEB">
        <w:t>zł</w:t>
      </w:r>
    </w:p>
    <w:p w:rsidR="00930D01" w:rsidRDefault="00D23663" w:rsidP="00D23663">
      <w:r w:rsidRPr="00A20EEB">
        <w:t xml:space="preserve">  2.</w:t>
      </w:r>
      <w:r w:rsidR="00930D01">
        <w:t xml:space="preserve">Wydatki związane z  realizowaniem  </w:t>
      </w:r>
    </w:p>
    <w:p w:rsidR="00D23663" w:rsidRPr="00A20EEB" w:rsidRDefault="00930D01" w:rsidP="00D23663">
      <w:r>
        <w:t xml:space="preserve">      statutowych zadań</w:t>
      </w:r>
      <w:r w:rsidR="00D23663" w:rsidRPr="00A20EEB">
        <w:t xml:space="preserve">          </w:t>
      </w:r>
      <w:r>
        <w:t xml:space="preserve">                   </w:t>
      </w:r>
      <w:r w:rsidR="00D23663" w:rsidRPr="00A20EEB">
        <w:t xml:space="preserve"> </w:t>
      </w:r>
      <w:r>
        <w:t xml:space="preserve">     </w:t>
      </w:r>
      <w:r w:rsidR="007E705B">
        <w:t xml:space="preserve">  </w:t>
      </w:r>
      <w:r w:rsidR="00240941">
        <w:t>44.0</w:t>
      </w:r>
      <w:r>
        <w:t>00</w:t>
      </w:r>
      <w:r w:rsidR="007E705B">
        <w:t xml:space="preserve">  </w:t>
      </w:r>
      <w:r w:rsidR="00D23663" w:rsidRPr="00A20EEB">
        <w:t>zł</w:t>
      </w:r>
    </w:p>
    <w:p w:rsidR="00930D01" w:rsidRDefault="00D23663" w:rsidP="00930D01">
      <w:r w:rsidRPr="00A20EEB">
        <w:t xml:space="preserve">  3.</w:t>
      </w:r>
      <w:r w:rsidR="00930D01">
        <w:t xml:space="preserve"> Wynagrodzenia i pochodne </w:t>
      </w:r>
    </w:p>
    <w:p w:rsidR="00D23663" w:rsidRPr="00A20EEB" w:rsidRDefault="00930D01" w:rsidP="00D23663">
      <w:r>
        <w:t xml:space="preserve">      od wynagrodzeń    </w:t>
      </w:r>
      <w:r w:rsidR="00D23663" w:rsidRPr="00A20EEB">
        <w:t xml:space="preserve">  </w:t>
      </w:r>
      <w:r>
        <w:t xml:space="preserve">                               </w:t>
      </w:r>
      <w:r w:rsidR="007E705B">
        <w:t xml:space="preserve"> </w:t>
      </w:r>
      <w:r w:rsidR="00240941">
        <w:t xml:space="preserve"> 15.0</w:t>
      </w:r>
      <w:r>
        <w:t xml:space="preserve">00 </w:t>
      </w:r>
      <w:r w:rsidR="007E705B">
        <w:t xml:space="preserve"> </w:t>
      </w:r>
      <w:r w:rsidR="00D23663" w:rsidRPr="00A20EEB">
        <w:t>zł</w:t>
      </w:r>
    </w:p>
    <w:p w:rsidR="00D23663" w:rsidRPr="00A20EEB" w:rsidRDefault="00D23663" w:rsidP="00D23663">
      <w:r w:rsidRPr="00A20EEB">
        <w:t xml:space="preserve">                                                                ---------------</w:t>
      </w:r>
    </w:p>
    <w:p w:rsidR="00D23663" w:rsidRPr="00A20EEB" w:rsidRDefault="00D23663" w:rsidP="00D23663">
      <w:r w:rsidRPr="00A20EEB">
        <w:t xml:space="preserve">                                       ogółem                  </w:t>
      </w:r>
      <w:r w:rsidR="00240941">
        <w:t xml:space="preserve">  79</w:t>
      </w:r>
      <w:r w:rsidR="007E705B">
        <w:t xml:space="preserve">.000  </w:t>
      </w:r>
      <w:r w:rsidRPr="00A20EEB">
        <w:t>zł</w:t>
      </w:r>
    </w:p>
    <w:p w:rsidR="00D23663" w:rsidRPr="00A20EEB" w:rsidRDefault="00D23663" w:rsidP="00D23663">
      <w:r w:rsidRPr="00A20EEB">
        <w:t xml:space="preserve">                                      ----------------------------------</w:t>
      </w:r>
    </w:p>
    <w:p w:rsidR="00D23663" w:rsidRPr="00A20EEB" w:rsidRDefault="00D23663" w:rsidP="00D23663"/>
    <w:p w:rsidR="00D23663" w:rsidRDefault="00D23663" w:rsidP="00240941">
      <w:pPr>
        <w:jc w:val="center"/>
      </w:pPr>
      <w:r>
        <w:t>§ 2</w:t>
      </w:r>
    </w:p>
    <w:p w:rsidR="00240941" w:rsidRPr="00A20EEB" w:rsidRDefault="00240941" w:rsidP="00240941">
      <w:pPr>
        <w:jc w:val="center"/>
      </w:pPr>
    </w:p>
    <w:p w:rsidR="00D23663" w:rsidRPr="00A20EEB" w:rsidRDefault="00D23663" w:rsidP="00D23663">
      <w:r w:rsidRPr="00A20EEB">
        <w:t>Wykonanie uchwały powierza  się Wójtowi Gminy Skarbimierz</w:t>
      </w:r>
    </w:p>
    <w:p w:rsidR="00D23663" w:rsidRPr="00A20EEB" w:rsidRDefault="00D23663" w:rsidP="00D23663">
      <w:r w:rsidRPr="00A20EEB">
        <w:t xml:space="preserve">               </w:t>
      </w:r>
    </w:p>
    <w:p w:rsidR="00D23663" w:rsidRDefault="00D23663" w:rsidP="00240941">
      <w:pPr>
        <w:jc w:val="center"/>
      </w:pPr>
      <w:r>
        <w:t>§ 3</w:t>
      </w:r>
    </w:p>
    <w:p w:rsidR="00240941" w:rsidRPr="00A20EEB" w:rsidRDefault="00240941" w:rsidP="00240941">
      <w:pPr>
        <w:jc w:val="center"/>
      </w:pPr>
    </w:p>
    <w:p w:rsidR="00D23663" w:rsidRDefault="00D23663" w:rsidP="00D23663">
      <w:r w:rsidRPr="00A20EEB">
        <w:t>Uchwała w</w:t>
      </w:r>
      <w:r>
        <w:t>chodzi w życie z dniem podjęcia z mocą obow</w:t>
      </w:r>
      <w:r w:rsidR="00240941">
        <w:t>iązującą od dnia 1 stycznia 2013</w:t>
      </w:r>
      <w:r>
        <w:t>r.</w:t>
      </w:r>
    </w:p>
    <w:p w:rsidR="00D23663" w:rsidRPr="00A20EEB" w:rsidRDefault="00D23663" w:rsidP="00D23663"/>
    <w:p w:rsidR="00DC0A29" w:rsidRDefault="00DC0A29"/>
    <w:sectPr w:rsidR="00DC0A29" w:rsidSect="00CF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2E5D"/>
    <w:multiLevelType w:val="hybridMultilevel"/>
    <w:tmpl w:val="FBF690B6"/>
    <w:lvl w:ilvl="0" w:tplc="6BA4F3A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3663"/>
    <w:rsid w:val="001378D7"/>
    <w:rsid w:val="00160D16"/>
    <w:rsid w:val="001A7D8E"/>
    <w:rsid w:val="001C3758"/>
    <w:rsid w:val="00236AB6"/>
    <w:rsid w:val="00240941"/>
    <w:rsid w:val="00246451"/>
    <w:rsid w:val="005B2812"/>
    <w:rsid w:val="005B5303"/>
    <w:rsid w:val="0061578C"/>
    <w:rsid w:val="00686688"/>
    <w:rsid w:val="007E705B"/>
    <w:rsid w:val="007F7859"/>
    <w:rsid w:val="00930D01"/>
    <w:rsid w:val="00B6530A"/>
    <w:rsid w:val="00BC2E57"/>
    <w:rsid w:val="00C12354"/>
    <w:rsid w:val="00C635B9"/>
    <w:rsid w:val="00CA354A"/>
    <w:rsid w:val="00CF00D3"/>
    <w:rsid w:val="00D23663"/>
    <w:rsid w:val="00DC0A29"/>
    <w:rsid w:val="00E21C2C"/>
    <w:rsid w:val="00E6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23663"/>
    <w:pPr>
      <w:keepNext/>
      <w:outlineLvl w:val="2"/>
    </w:pPr>
    <w:rPr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3663"/>
    <w:rPr>
      <w:rFonts w:ascii="Times New Roman" w:eastAsia="Times New Roman" w:hAnsi="Times New Roman" w:cs="Times New Roman"/>
      <w:b/>
      <w:bCs/>
      <w:sz w:val="32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14</cp:revision>
  <cp:lastPrinted>2012-12-19T07:30:00Z</cp:lastPrinted>
  <dcterms:created xsi:type="dcterms:W3CDTF">2012-01-13T11:27:00Z</dcterms:created>
  <dcterms:modified xsi:type="dcterms:W3CDTF">2013-01-04T08:50:00Z</dcterms:modified>
</cp:coreProperties>
</file>