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1" w:rsidRPr="001D7B0C" w:rsidRDefault="00EE53D1" w:rsidP="00EE53D1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EE53D1" w:rsidRPr="001D7B0C" w:rsidRDefault="00EE53D1" w:rsidP="00EE53D1">
      <w:pPr>
        <w:jc w:val="center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jc w:val="center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spacing w:line="360" w:lineRule="auto"/>
        <w:jc w:val="both"/>
        <w:rPr>
          <w:rFonts w:ascii="Arial" w:hAnsi="Arial" w:cs="Arial"/>
          <w:lang w:val="pl-PL"/>
        </w:rPr>
      </w:pPr>
      <w:r w:rsidRPr="00CF247D">
        <w:rPr>
          <w:rFonts w:ascii="Arial" w:hAnsi="Arial" w:cs="Arial"/>
          <w:lang w:val="pl-PL"/>
        </w:rPr>
        <w:t>Na po</w:t>
      </w:r>
      <w:r>
        <w:rPr>
          <w:rFonts w:ascii="Arial" w:hAnsi="Arial" w:cs="Arial"/>
          <w:lang w:val="pl-PL"/>
        </w:rPr>
        <w:t>dstawie art. 21 ust. 1, 2 pkt. 6</w:t>
      </w:r>
      <w:r w:rsidRPr="00CF247D">
        <w:rPr>
          <w:rFonts w:ascii="Arial" w:hAnsi="Arial" w:cs="Arial"/>
          <w:lang w:val="pl-PL"/>
        </w:rPr>
        <w:t xml:space="preserve">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EE53D1" w:rsidRPr="001D7B0C" w:rsidRDefault="00EE53D1" w:rsidP="00EE53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EE53D1" w:rsidRPr="001D7B0C" w:rsidRDefault="00EE53D1" w:rsidP="00EE53D1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jc w:val="both"/>
        <w:rPr>
          <w:rFonts w:ascii="Arial" w:hAnsi="Arial" w:cs="Arial"/>
          <w:lang w:val="pl-PL"/>
        </w:rPr>
      </w:pPr>
      <w:r w:rsidRPr="00C15E52">
        <w:rPr>
          <w:rFonts w:ascii="Arial" w:hAnsi="Arial" w:cs="Arial"/>
          <w:lang w:val="pl-PL"/>
        </w:rPr>
        <w:t xml:space="preserve">że w publicznie dostępnym wykazie danych o dokumentach zawierających informacje o środowisku i jego ochronie został zamieszczony </w:t>
      </w:r>
      <w:r>
        <w:rPr>
          <w:rFonts w:ascii="Arial" w:hAnsi="Arial" w:cs="Arial"/>
          <w:lang w:val="pl-PL"/>
        </w:rPr>
        <w:t>dokument zatwierdzony przez Radę Gminy Skarbimierz pod nazwą</w:t>
      </w:r>
    </w:p>
    <w:p w:rsidR="00EE53D1" w:rsidRDefault="00EE53D1" w:rsidP="00EE53D1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zmiana miejscowego planu zagospodarowania przestrzennego Gminy Skarbimierz z uwzględnieniem projektowanego przebiegu sieci WN wraz z</w:t>
      </w:r>
      <w:r>
        <w:rPr>
          <w:rFonts w:ascii="Arial" w:hAnsi="Arial" w:cs="Arial"/>
          <w:b/>
          <w:lang w:val="pl-PL"/>
        </w:rPr>
        <w:t> </w:t>
      </w:r>
      <w:r w:rsidRPr="001D7B0C">
        <w:rPr>
          <w:rFonts w:ascii="Arial" w:hAnsi="Arial" w:cs="Arial"/>
          <w:b/>
          <w:lang w:val="pl-PL"/>
        </w:rPr>
        <w:t>lokalizacją GPZ</w:t>
      </w:r>
    </w:p>
    <w:p w:rsidR="00EE53D1" w:rsidRPr="001D7B0C" w:rsidRDefault="00EE53D1" w:rsidP="00EE53D1">
      <w:pPr>
        <w:jc w:val="both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lang w:val="pl-PL"/>
        </w:rPr>
        <w:t xml:space="preserve">Dokument został zatwierdzony przez Radę Gminy Uchwałą nr </w:t>
      </w:r>
      <w:r>
        <w:rPr>
          <w:rFonts w:ascii="Arial" w:hAnsi="Arial" w:cs="Arial"/>
          <w:lang w:val="pl-PL"/>
        </w:rPr>
        <w:t>XIX/132/2012</w:t>
      </w:r>
      <w:r w:rsidRPr="001D7B0C">
        <w:rPr>
          <w:rFonts w:ascii="Arial" w:hAnsi="Arial" w:cs="Arial"/>
          <w:lang w:val="pl-PL"/>
        </w:rPr>
        <w:t xml:space="preserve"> z dnia </w:t>
      </w:r>
      <w:r>
        <w:rPr>
          <w:rFonts w:ascii="Arial" w:hAnsi="Arial" w:cs="Arial"/>
          <w:lang w:val="pl-PL"/>
        </w:rPr>
        <w:t>17 sierpnia</w:t>
      </w:r>
      <w:r w:rsidRPr="001D7B0C">
        <w:rPr>
          <w:rFonts w:ascii="Arial" w:hAnsi="Arial" w:cs="Arial"/>
          <w:lang w:val="pl-PL"/>
        </w:rPr>
        <w:t xml:space="preserve"> 2012 r. oraz ogłoszony w dzienniku urzędowym województwa </w:t>
      </w:r>
      <w:r>
        <w:rPr>
          <w:rFonts w:ascii="Arial" w:hAnsi="Arial" w:cs="Arial"/>
          <w:lang w:val="pl-PL"/>
        </w:rPr>
        <w:t>opolskiego poz. 1314</w:t>
      </w:r>
      <w:r w:rsidRPr="001D7B0C">
        <w:rPr>
          <w:rFonts w:ascii="Arial" w:hAnsi="Arial" w:cs="Arial"/>
          <w:lang w:val="pl-PL"/>
        </w:rPr>
        <w:t xml:space="preserve"> z dnia </w:t>
      </w:r>
      <w:r>
        <w:rPr>
          <w:rFonts w:ascii="Arial" w:hAnsi="Arial" w:cs="Arial"/>
          <w:lang w:val="pl-PL"/>
        </w:rPr>
        <w:t>25 września</w:t>
      </w:r>
      <w:r w:rsidRPr="001D7B0C">
        <w:rPr>
          <w:rFonts w:ascii="Arial" w:hAnsi="Arial" w:cs="Arial"/>
          <w:lang w:val="pl-PL"/>
        </w:rPr>
        <w:t xml:space="preserve"> 2012 r.</w:t>
      </w: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Dokument jest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 49-318 Skarbimierz, pokój nr  14.</w:t>
      </w: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Pr="00552F89" w:rsidRDefault="00EE53D1" w:rsidP="00EE53D1">
      <w:pPr>
        <w:ind w:left="4956" w:firstLine="708"/>
        <w:jc w:val="both"/>
        <w:rPr>
          <w:rFonts w:ascii="Arial" w:hAnsi="Arial" w:cs="Arial"/>
          <w:b/>
          <w:i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EE53D1" w:rsidRPr="00552F89" w:rsidRDefault="00EE53D1" w:rsidP="00EE53D1">
      <w:pPr>
        <w:jc w:val="both"/>
        <w:rPr>
          <w:rFonts w:ascii="Arial" w:hAnsi="Arial" w:cs="Arial"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  <w:t xml:space="preserve">       </w:t>
      </w:r>
      <w:r>
        <w:rPr>
          <w:rFonts w:ascii="Arial" w:hAnsi="Arial" w:cs="Arial"/>
          <w:b/>
          <w:i/>
          <w:lang w:val="pl-PL"/>
        </w:rPr>
        <w:t xml:space="preserve">   </w:t>
      </w:r>
      <w:r w:rsidRPr="00552F89">
        <w:rPr>
          <w:rFonts w:ascii="Arial" w:hAnsi="Arial" w:cs="Arial"/>
          <w:b/>
          <w:i/>
          <w:lang w:val="pl-PL"/>
        </w:rPr>
        <w:t xml:space="preserve">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proofErr w:type="spellEnd"/>
    </w:p>
    <w:p w:rsidR="00534E0F" w:rsidRDefault="00534E0F">
      <w:bookmarkStart w:id="0" w:name="_GoBack"/>
      <w:bookmarkEnd w:id="0"/>
    </w:p>
    <w:sectPr w:rsidR="0053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1"/>
    <w:rsid w:val="00534E0F"/>
    <w:rsid w:val="00E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2012-10-02T12:09:00Z</dcterms:created>
  <dcterms:modified xsi:type="dcterms:W3CDTF">2012-10-02T12:09:00Z</dcterms:modified>
</cp:coreProperties>
</file>