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F0" w:rsidRPr="00175E37" w:rsidRDefault="004801F0" w:rsidP="004801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Zarządzenie Nr ZW/ </w:t>
      </w:r>
      <w:r w:rsidR="00AD7915">
        <w:rPr>
          <w:b/>
          <w:sz w:val="26"/>
          <w:szCs w:val="26"/>
        </w:rPr>
        <w:t xml:space="preserve">0050 </w:t>
      </w:r>
      <w:r>
        <w:rPr>
          <w:b/>
          <w:sz w:val="26"/>
          <w:szCs w:val="26"/>
        </w:rPr>
        <w:t xml:space="preserve">- </w:t>
      </w:r>
      <w:r w:rsidR="00F526C9">
        <w:rPr>
          <w:b/>
          <w:sz w:val="26"/>
          <w:szCs w:val="26"/>
        </w:rPr>
        <w:t>73</w:t>
      </w:r>
      <w:r>
        <w:rPr>
          <w:b/>
          <w:sz w:val="26"/>
          <w:szCs w:val="26"/>
        </w:rPr>
        <w:t xml:space="preserve"> /RSO- </w:t>
      </w:r>
      <w:r w:rsidR="00F526C9">
        <w:rPr>
          <w:b/>
          <w:sz w:val="26"/>
          <w:szCs w:val="26"/>
        </w:rPr>
        <w:t>22</w:t>
      </w:r>
      <w:r w:rsidR="00AD791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/2011</w:t>
      </w:r>
    </w:p>
    <w:p w:rsidR="004801F0" w:rsidRPr="00175E37" w:rsidRDefault="004801F0" w:rsidP="004801F0">
      <w:pPr>
        <w:jc w:val="center"/>
        <w:rPr>
          <w:b/>
          <w:sz w:val="26"/>
          <w:szCs w:val="26"/>
        </w:rPr>
      </w:pPr>
      <w:r w:rsidRPr="00175E37">
        <w:rPr>
          <w:b/>
          <w:sz w:val="26"/>
          <w:szCs w:val="26"/>
        </w:rPr>
        <w:t>Wójta Gminy Skarbimierz</w:t>
      </w:r>
    </w:p>
    <w:p w:rsidR="004801F0" w:rsidRDefault="004801F0" w:rsidP="004801F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z dnia 19 września 2011</w:t>
      </w:r>
      <w:r w:rsidRPr="00175E37">
        <w:rPr>
          <w:b/>
          <w:sz w:val="26"/>
          <w:szCs w:val="26"/>
        </w:rPr>
        <w:t>r.</w:t>
      </w:r>
    </w:p>
    <w:p w:rsidR="004801F0" w:rsidRDefault="004801F0" w:rsidP="004801F0">
      <w:pPr>
        <w:rPr>
          <w:sz w:val="26"/>
          <w:szCs w:val="26"/>
        </w:rPr>
      </w:pPr>
    </w:p>
    <w:p w:rsidR="004801F0" w:rsidRDefault="004801F0" w:rsidP="004801F0">
      <w:pPr>
        <w:rPr>
          <w:sz w:val="26"/>
          <w:szCs w:val="26"/>
        </w:rPr>
      </w:pPr>
    </w:p>
    <w:p w:rsidR="004801F0" w:rsidRDefault="004801F0" w:rsidP="004801F0">
      <w:pPr>
        <w:rPr>
          <w:sz w:val="26"/>
          <w:szCs w:val="26"/>
        </w:rPr>
      </w:pPr>
    </w:p>
    <w:p w:rsidR="004801F0" w:rsidRDefault="004801F0" w:rsidP="004801F0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 xml:space="preserve">w sprawie </w:t>
      </w:r>
      <w:r>
        <w:rPr>
          <w:sz w:val="26"/>
          <w:szCs w:val="26"/>
        </w:rPr>
        <w:tab/>
        <w:t>powołania Obwodowych Komisji Wyborczych na terenie Gminy Skarbimierz</w:t>
      </w:r>
    </w:p>
    <w:p w:rsidR="004801F0" w:rsidRDefault="004801F0" w:rsidP="004801F0">
      <w:pPr>
        <w:ind w:left="1416" w:hanging="1416"/>
        <w:rPr>
          <w:sz w:val="26"/>
          <w:szCs w:val="26"/>
        </w:rPr>
      </w:pPr>
    </w:p>
    <w:p w:rsidR="004801F0" w:rsidRDefault="004801F0" w:rsidP="004801F0">
      <w:pPr>
        <w:ind w:left="1416" w:hanging="1416"/>
        <w:rPr>
          <w:sz w:val="26"/>
          <w:szCs w:val="26"/>
        </w:rPr>
      </w:pPr>
    </w:p>
    <w:p w:rsidR="004801F0" w:rsidRDefault="004801F0" w:rsidP="004801F0">
      <w:pPr>
        <w:ind w:left="1416" w:hanging="1416"/>
        <w:rPr>
          <w:sz w:val="26"/>
          <w:szCs w:val="26"/>
        </w:rPr>
      </w:pPr>
    </w:p>
    <w:p w:rsidR="004801F0" w:rsidRDefault="004801F0" w:rsidP="00DE200C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ab/>
        <w:t xml:space="preserve">Na podstawie art.182  §1 ustawy z dnia 5 stycznia 2011r.  –  Kodeks </w:t>
      </w:r>
    </w:p>
    <w:p w:rsidR="004801F0" w:rsidRDefault="004801F0" w:rsidP="00DE200C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>wyborczy (</w:t>
      </w:r>
      <w:proofErr w:type="spellStart"/>
      <w:r>
        <w:rPr>
          <w:sz w:val="26"/>
          <w:szCs w:val="26"/>
        </w:rPr>
        <w:t>Dz.U</w:t>
      </w:r>
      <w:proofErr w:type="spellEnd"/>
      <w:r>
        <w:rPr>
          <w:sz w:val="26"/>
          <w:szCs w:val="26"/>
        </w:rPr>
        <w:t xml:space="preserve">. Nr 21, poz.112, Nr 94, poz.550, Nr 102, poz.588, Nr 134, poz.777, </w:t>
      </w:r>
    </w:p>
    <w:p w:rsidR="00DE200C" w:rsidRDefault="004801F0" w:rsidP="00DE200C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 xml:space="preserve">Nr 147, poz.881 oraz Nr 149, poz.889) </w:t>
      </w:r>
      <w:r w:rsidR="00DE200C">
        <w:rPr>
          <w:sz w:val="26"/>
          <w:szCs w:val="26"/>
        </w:rPr>
        <w:t xml:space="preserve"> w  związku  z  zarządzonymi  na  dzień </w:t>
      </w:r>
    </w:p>
    <w:p w:rsidR="00DE200C" w:rsidRDefault="00DE200C" w:rsidP="00DE200C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>09 października 2011r.  wyborami do Sejmu i do Senatu Rzeczypospolitej Polskiej</w:t>
      </w:r>
      <w:r w:rsidR="004801F0">
        <w:rPr>
          <w:sz w:val="26"/>
          <w:szCs w:val="26"/>
        </w:rPr>
        <w:t xml:space="preserve">   </w:t>
      </w:r>
    </w:p>
    <w:p w:rsidR="004801F0" w:rsidRDefault="004801F0" w:rsidP="00DE200C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>p o w o ł u j ę :</w:t>
      </w:r>
    </w:p>
    <w:p w:rsidR="004801F0" w:rsidRDefault="004801F0" w:rsidP="004801F0">
      <w:pPr>
        <w:ind w:left="1416" w:hanging="1416"/>
        <w:rPr>
          <w:sz w:val="26"/>
          <w:szCs w:val="26"/>
        </w:rPr>
      </w:pPr>
    </w:p>
    <w:p w:rsidR="004801F0" w:rsidRDefault="004801F0" w:rsidP="004801F0">
      <w:pPr>
        <w:ind w:left="1416" w:hanging="1416"/>
        <w:rPr>
          <w:sz w:val="26"/>
          <w:szCs w:val="26"/>
        </w:rPr>
      </w:pPr>
    </w:p>
    <w:p w:rsidR="004801F0" w:rsidRDefault="004801F0" w:rsidP="004801F0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§ 1</w:t>
      </w:r>
    </w:p>
    <w:p w:rsidR="004801F0" w:rsidRDefault="004801F0" w:rsidP="004801F0">
      <w:pPr>
        <w:ind w:left="1416" w:hanging="1416"/>
        <w:rPr>
          <w:sz w:val="26"/>
          <w:szCs w:val="26"/>
        </w:rPr>
      </w:pPr>
    </w:p>
    <w:p w:rsidR="004801F0" w:rsidRDefault="004801F0" w:rsidP="004801F0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>Obwodowe Komisje Wyborcze od Nr 1 do Nr 15 na terenie Gminy Skarbimierz</w:t>
      </w:r>
    </w:p>
    <w:p w:rsidR="004801F0" w:rsidRDefault="004801F0" w:rsidP="004801F0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>według składów osobowych jak w załączniku do niniejszego zarządzenia.</w:t>
      </w:r>
    </w:p>
    <w:p w:rsidR="004801F0" w:rsidRDefault="004801F0" w:rsidP="004801F0">
      <w:pPr>
        <w:ind w:left="1416" w:hanging="1416"/>
        <w:rPr>
          <w:sz w:val="26"/>
          <w:szCs w:val="26"/>
        </w:rPr>
      </w:pPr>
    </w:p>
    <w:p w:rsidR="004801F0" w:rsidRDefault="004801F0" w:rsidP="004801F0">
      <w:pPr>
        <w:ind w:left="1416" w:hanging="1416"/>
        <w:rPr>
          <w:sz w:val="26"/>
          <w:szCs w:val="26"/>
        </w:rPr>
      </w:pPr>
    </w:p>
    <w:p w:rsidR="004801F0" w:rsidRDefault="004801F0" w:rsidP="004801F0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§ 2</w:t>
      </w:r>
    </w:p>
    <w:p w:rsidR="004801F0" w:rsidRDefault="004801F0" w:rsidP="004801F0">
      <w:pPr>
        <w:ind w:left="1416" w:hanging="1416"/>
        <w:rPr>
          <w:sz w:val="26"/>
          <w:szCs w:val="26"/>
        </w:rPr>
      </w:pPr>
    </w:p>
    <w:p w:rsidR="00AD7915" w:rsidRDefault="004801F0" w:rsidP="004801F0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>Zarządzenie podlega ogłoszeniu na tab</w:t>
      </w:r>
      <w:r w:rsidR="00AD7915">
        <w:rPr>
          <w:sz w:val="26"/>
          <w:szCs w:val="26"/>
        </w:rPr>
        <w:t xml:space="preserve">licy ogłoszeń Urzędu Gminy, </w:t>
      </w:r>
      <w:r>
        <w:rPr>
          <w:sz w:val="26"/>
          <w:szCs w:val="26"/>
        </w:rPr>
        <w:t>w</w:t>
      </w:r>
      <w:r w:rsidR="00AD7915">
        <w:rPr>
          <w:sz w:val="26"/>
          <w:szCs w:val="26"/>
        </w:rPr>
        <w:t xml:space="preserve"> Biuletynie</w:t>
      </w:r>
    </w:p>
    <w:p w:rsidR="00AD7915" w:rsidRDefault="00AD7915" w:rsidP="00AD7915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>Informacji Publicznej oraz</w:t>
      </w:r>
      <w:r w:rsidR="004801F0">
        <w:rPr>
          <w:sz w:val="26"/>
          <w:szCs w:val="26"/>
        </w:rPr>
        <w:t xml:space="preserve"> siedzibach obwodowych komisji wyborczych na terenie </w:t>
      </w:r>
    </w:p>
    <w:p w:rsidR="004801F0" w:rsidRDefault="004801F0" w:rsidP="00AD7915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>Gminy Skarbimierz.</w:t>
      </w:r>
    </w:p>
    <w:p w:rsidR="004801F0" w:rsidRDefault="004801F0" w:rsidP="004801F0">
      <w:pPr>
        <w:ind w:left="1416" w:hanging="1416"/>
        <w:rPr>
          <w:sz w:val="26"/>
          <w:szCs w:val="26"/>
        </w:rPr>
      </w:pPr>
    </w:p>
    <w:p w:rsidR="004801F0" w:rsidRDefault="004801F0" w:rsidP="004801F0">
      <w:pPr>
        <w:ind w:left="1416" w:hanging="1416"/>
        <w:rPr>
          <w:sz w:val="26"/>
          <w:szCs w:val="26"/>
        </w:rPr>
      </w:pPr>
    </w:p>
    <w:p w:rsidR="004801F0" w:rsidRDefault="004801F0" w:rsidP="004801F0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§ 3</w:t>
      </w:r>
    </w:p>
    <w:p w:rsidR="004801F0" w:rsidRDefault="004801F0" w:rsidP="004801F0">
      <w:pPr>
        <w:ind w:left="1416" w:hanging="1416"/>
        <w:rPr>
          <w:sz w:val="26"/>
          <w:szCs w:val="26"/>
        </w:rPr>
      </w:pPr>
    </w:p>
    <w:p w:rsidR="004801F0" w:rsidRDefault="004801F0" w:rsidP="004801F0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 xml:space="preserve">Zarządzenie wchodzi w życie z dniem podpisania. </w:t>
      </w:r>
    </w:p>
    <w:p w:rsidR="004801F0" w:rsidRDefault="004801F0" w:rsidP="004801F0">
      <w:pPr>
        <w:ind w:left="1416" w:hanging="1416"/>
        <w:rPr>
          <w:sz w:val="26"/>
          <w:szCs w:val="26"/>
        </w:rPr>
      </w:pPr>
    </w:p>
    <w:p w:rsidR="004801F0" w:rsidRDefault="004801F0" w:rsidP="004801F0">
      <w:pPr>
        <w:ind w:left="1416" w:hanging="1416"/>
        <w:rPr>
          <w:sz w:val="26"/>
          <w:szCs w:val="26"/>
        </w:rPr>
      </w:pPr>
    </w:p>
    <w:p w:rsidR="004801F0" w:rsidRDefault="004801F0" w:rsidP="004801F0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Wójt Gminy</w:t>
      </w:r>
    </w:p>
    <w:p w:rsidR="004801F0" w:rsidRPr="00F34D95" w:rsidRDefault="004801F0" w:rsidP="004801F0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/-/ Andrzej </w:t>
      </w:r>
      <w:proofErr w:type="spellStart"/>
      <w:r>
        <w:rPr>
          <w:sz w:val="26"/>
          <w:szCs w:val="26"/>
        </w:rPr>
        <w:t>Pulit</w:t>
      </w:r>
      <w:proofErr w:type="spellEnd"/>
    </w:p>
    <w:p w:rsidR="002306BB" w:rsidRDefault="002306BB"/>
    <w:sectPr w:rsidR="002306BB" w:rsidSect="005E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01F0"/>
    <w:rsid w:val="002306BB"/>
    <w:rsid w:val="002C69D5"/>
    <w:rsid w:val="004801F0"/>
    <w:rsid w:val="005E5EF0"/>
    <w:rsid w:val="008C4DBE"/>
    <w:rsid w:val="00AD7915"/>
    <w:rsid w:val="00BA292F"/>
    <w:rsid w:val="00DE200C"/>
    <w:rsid w:val="00F5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1F0"/>
    <w:pPr>
      <w:spacing w:before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</dc:creator>
  <cp:keywords/>
  <dc:description/>
  <cp:lastModifiedBy>Sekretarz Gminy</cp:lastModifiedBy>
  <cp:revision>3</cp:revision>
  <dcterms:created xsi:type="dcterms:W3CDTF">2011-09-20T14:46:00Z</dcterms:created>
  <dcterms:modified xsi:type="dcterms:W3CDTF">2011-09-21T08:30:00Z</dcterms:modified>
</cp:coreProperties>
</file>