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A5" w:rsidRDefault="00443AA5">
      <w:pPr>
        <w:rPr>
          <w:rFonts w:ascii="Arial" w:hAnsi="Arial" w:cs="Arial"/>
          <w:b w:val="0"/>
          <w:bCs w:val="0"/>
        </w:rPr>
      </w:pPr>
    </w:p>
    <w:p w:rsidR="00443AA5" w:rsidRDefault="00443AA5">
      <w:p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443AA5" w:rsidRPr="002A5C9C" w:rsidRDefault="00443AA5" w:rsidP="002A5C9C">
      <w:pPr>
        <w:pStyle w:val="Bezodstpw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Uchwała Nr XXXIV/248/2009</w:t>
      </w:r>
    </w:p>
    <w:p w:rsidR="00443AA5" w:rsidRPr="002A5C9C" w:rsidRDefault="00443AA5" w:rsidP="002A5C9C">
      <w:pPr>
        <w:pStyle w:val="Bezodstpw"/>
        <w:ind w:left="2832" w:firstLine="708"/>
        <w:rPr>
          <w:rFonts w:ascii="Arial" w:hAnsi="Arial" w:cs="Arial"/>
        </w:rPr>
      </w:pPr>
      <w:r w:rsidRPr="002A5C9C">
        <w:rPr>
          <w:rFonts w:ascii="Arial" w:hAnsi="Arial" w:cs="Arial"/>
        </w:rPr>
        <w:t>Rady Gminy Skarbimierz</w:t>
      </w:r>
    </w:p>
    <w:p w:rsidR="00443AA5" w:rsidRPr="002A5C9C" w:rsidRDefault="00443AA5" w:rsidP="002A5C9C">
      <w:pPr>
        <w:pStyle w:val="Bezodstpw"/>
        <w:ind w:left="2832" w:firstLine="708"/>
        <w:rPr>
          <w:rFonts w:ascii="Arial" w:hAnsi="Arial" w:cs="Arial"/>
        </w:rPr>
      </w:pPr>
      <w:r w:rsidRPr="002A5C9C">
        <w:rPr>
          <w:rFonts w:ascii="Arial" w:hAnsi="Arial" w:cs="Arial"/>
        </w:rPr>
        <w:t>z dnia 30 listopada 2009 r.</w:t>
      </w:r>
    </w:p>
    <w:p w:rsidR="00443AA5" w:rsidRDefault="00443AA5">
      <w:pPr>
        <w:rPr>
          <w:rFonts w:ascii="Arial" w:hAnsi="Arial" w:cs="Arial"/>
          <w:b w:val="0"/>
          <w:bCs w:val="0"/>
        </w:rPr>
      </w:pPr>
    </w:p>
    <w:p w:rsidR="00443AA5" w:rsidRPr="003B1E39" w:rsidRDefault="00443AA5" w:rsidP="003B1E39">
      <w:pPr>
        <w:ind w:firstLine="708"/>
        <w:rPr>
          <w:rFonts w:ascii="Arial" w:hAnsi="Arial" w:cs="Arial"/>
          <w:b w:val="0"/>
          <w:bCs w:val="0"/>
          <w:u w:val="single"/>
        </w:rPr>
      </w:pPr>
      <w:r w:rsidRPr="003B1E39">
        <w:rPr>
          <w:rFonts w:ascii="Arial" w:hAnsi="Arial" w:cs="Arial"/>
          <w:b w:val="0"/>
          <w:bCs w:val="0"/>
          <w:u w:val="single"/>
        </w:rPr>
        <w:t>w sprawie: zmiany budżetu gminy na 2009 r.</w:t>
      </w:r>
    </w:p>
    <w:p w:rsidR="00443AA5" w:rsidRDefault="00443AA5">
      <w:pPr>
        <w:rPr>
          <w:rFonts w:ascii="Arial" w:hAnsi="Arial" w:cs="Arial"/>
          <w:b w:val="0"/>
          <w:bCs w:val="0"/>
        </w:rPr>
      </w:pPr>
    </w:p>
    <w:p w:rsidR="00443AA5" w:rsidRDefault="00443AA5" w:rsidP="003B1E39">
      <w:pPr>
        <w:ind w:left="708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Na podstawie art. 18 ust 2 </w:t>
      </w:r>
      <w:proofErr w:type="spellStart"/>
      <w:r>
        <w:rPr>
          <w:rFonts w:ascii="Arial" w:hAnsi="Arial" w:cs="Arial"/>
          <w:b w:val="0"/>
          <w:bCs w:val="0"/>
          <w:sz w:val="16"/>
          <w:szCs w:val="16"/>
        </w:rPr>
        <w:t>pkt</w:t>
      </w:r>
      <w:proofErr w:type="spellEnd"/>
      <w:r>
        <w:rPr>
          <w:rFonts w:ascii="Arial" w:hAnsi="Arial" w:cs="Arial"/>
          <w:b w:val="0"/>
          <w:bCs w:val="0"/>
          <w:sz w:val="16"/>
          <w:szCs w:val="16"/>
        </w:rPr>
        <w:t xml:space="preserve"> 4 ustawy z dnia 8 marca 1990 r. o samorządzie gminnym – ( </w:t>
      </w:r>
      <w:proofErr w:type="spellStart"/>
      <w:r>
        <w:rPr>
          <w:rFonts w:ascii="Arial" w:hAnsi="Arial" w:cs="Arial"/>
          <w:b w:val="0"/>
          <w:bCs w:val="0"/>
          <w:sz w:val="16"/>
          <w:szCs w:val="16"/>
        </w:rPr>
        <w:t>Dz.U</w:t>
      </w:r>
      <w:proofErr w:type="spellEnd"/>
      <w:r>
        <w:rPr>
          <w:rFonts w:ascii="Arial" w:hAnsi="Arial" w:cs="Arial"/>
          <w:b w:val="0"/>
          <w:bCs w:val="0"/>
          <w:sz w:val="16"/>
          <w:szCs w:val="16"/>
        </w:rPr>
        <w:t xml:space="preserve">. z 2001 r. Nr 142 poz.1591; z </w:t>
      </w:r>
      <w:proofErr w:type="spellStart"/>
      <w:r>
        <w:rPr>
          <w:rFonts w:ascii="Arial" w:hAnsi="Arial" w:cs="Arial"/>
          <w:b w:val="0"/>
          <w:bCs w:val="0"/>
          <w:sz w:val="16"/>
          <w:szCs w:val="16"/>
        </w:rPr>
        <w:t>późn.zm</w:t>
      </w:r>
      <w:proofErr w:type="spellEnd"/>
      <w:r>
        <w:rPr>
          <w:rFonts w:ascii="Arial" w:hAnsi="Arial" w:cs="Arial"/>
          <w:b w:val="0"/>
          <w:bCs w:val="0"/>
          <w:sz w:val="16"/>
          <w:szCs w:val="16"/>
        </w:rPr>
        <w:t xml:space="preserve">.) oraz art. 165, 184 ustawy z dnia 30 czerwca 2005 r. o finansach publicznych – ( </w:t>
      </w:r>
      <w:proofErr w:type="spellStart"/>
      <w:r>
        <w:rPr>
          <w:rFonts w:ascii="Arial" w:hAnsi="Arial" w:cs="Arial"/>
          <w:b w:val="0"/>
          <w:bCs w:val="0"/>
          <w:sz w:val="16"/>
          <w:szCs w:val="16"/>
        </w:rPr>
        <w:t>Dz.U</w:t>
      </w:r>
      <w:proofErr w:type="spellEnd"/>
      <w:r>
        <w:rPr>
          <w:rFonts w:ascii="Arial" w:hAnsi="Arial" w:cs="Arial"/>
          <w:b w:val="0"/>
          <w:bCs w:val="0"/>
          <w:sz w:val="16"/>
          <w:szCs w:val="16"/>
        </w:rPr>
        <w:t xml:space="preserve">. Nr 249 poz.2104, z </w:t>
      </w:r>
      <w:proofErr w:type="spellStart"/>
      <w:r>
        <w:rPr>
          <w:rFonts w:ascii="Arial" w:hAnsi="Arial" w:cs="Arial"/>
          <w:b w:val="0"/>
          <w:bCs w:val="0"/>
          <w:sz w:val="16"/>
          <w:szCs w:val="16"/>
        </w:rPr>
        <w:t>późn.zm</w:t>
      </w:r>
      <w:proofErr w:type="spellEnd"/>
      <w:r>
        <w:rPr>
          <w:rFonts w:ascii="Arial" w:hAnsi="Arial" w:cs="Arial"/>
          <w:b w:val="0"/>
          <w:bCs w:val="0"/>
          <w:sz w:val="16"/>
          <w:szCs w:val="16"/>
        </w:rPr>
        <w:t>.)</w:t>
      </w:r>
    </w:p>
    <w:p w:rsidR="00443AA5" w:rsidRPr="00FD6A3A" w:rsidRDefault="00443AA5" w:rsidP="00FD6A3A">
      <w:pPr>
        <w:ind w:left="708" w:firstLine="708"/>
        <w:rPr>
          <w:rFonts w:ascii="Arial" w:hAnsi="Arial" w:cs="Arial"/>
          <w:b w:val="0"/>
          <w:bCs w:val="0"/>
          <w:sz w:val="20"/>
          <w:szCs w:val="20"/>
        </w:rPr>
      </w:pPr>
      <w:r w:rsidRPr="00FD6A3A">
        <w:rPr>
          <w:rFonts w:ascii="Arial" w:hAnsi="Arial" w:cs="Arial"/>
          <w:sz w:val="20"/>
          <w:szCs w:val="20"/>
        </w:rPr>
        <w:t>Rada Gminy Skarbimierz uchwala</w:t>
      </w:r>
      <w:r w:rsidRPr="00FD6A3A">
        <w:rPr>
          <w:rFonts w:ascii="Arial" w:hAnsi="Arial" w:cs="Arial"/>
          <w:b w:val="0"/>
          <w:bCs w:val="0"/>
          <w:sz w:val="20"/>
          <w:szCs w:val="20"/>
        </w:rPr>
        <w:t xml:space="preserve"> co następuje:</w:t>
      </w:r>
    </w:p>
    <w:p w:rsidR="00443AA5" w:rsidRPr="003B1E39" w:rsidRDefault="00443AA5" w:rsidP="003B1E39">
      <w:pPr>
        <w:ind w:left="2832" w:firstLine="708"/>
        <w:rPr>
          <w:rFonts w:ascii="Arial" w:hAnsi="Arial" w:cs="Arial"/>
          <w:b w:val="0"/>
          <w:bCs w:val="0"/>
          <w:sz w:val="20"/>
          <w:szCs w:val="20"/>
        </w:rPr>
      </w:pPr>
      <w:r w:rsidRPr="003B1E39">
        <w:rPr>
          <w:rFonts w:ascii="Arial" w:hAnsi="Arial" w:cs="Arial"/>
          <w:b w:val="0"/>
          <w:bCs w:val="0"/>
          <w:sz w:val="20"/>
          <w:szCs w:val="20"/>
        </w:rPr>
        <w:t>§ 1</w:t>
      </w:r>
    </w:p>
    <w:p w:rsidR="00443AA5" w:rsidRPr="003B1E39" w:rsidRDefault="00443AA5" w:rsidP="002A5C9C">
      <w:pPr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</w:t>
      </w:r>
      <w:r w:rsidRPr="003B1E39">
        <w:rPr>
          <w:rFonts w:ascii="Arial" w:hAnsi="Arial" w:cs="Arial"/>
          <w:b w:val="0"/>
          <w:bCs w:val="0"/>
          <w:sz w:val="20"/>
          <w:szCs w:val="20"/>
        </w:rPr>
        <w:t>Wprowadza się</w:t>
      </w:r>
      <w:r w:rsidRPr="003B1E39">
        <w:rPr>
          <w:rFonts w:ascii="Arial" w:hAnsi="Arial" w:cs="Arial"/>
          <w:b w:val="0"/>
          <w:bCs w:val="0"/>
          <w:sz w:val="20"/>
          <w:szCs w:val="20"/>
          <w:u w:val="single"/>
        </w:rPr>
        <w:t xml:space="preserve"> zmianę w planie wydatków budżetu gminy na 2009 r</w:t>
      </w:r>
      <w:r w:rsidRPr="003B1E39">
        <w:rPr>
          <w:rFonts w:ascii="Arial" w:hAnsi="Arial" w:cs="Arial"/>
          <w:b w:val="0"/>
          <w:bCs w:val="0"/>
          <w:sz w:val="20"/>
          <w:szCs w:val="20"/>
        </w:rPr>
        <w:t>. wg wyszczególnienia:</w:t>
      </w:r>
    </w:p>
    <w:p w:rsidR="00443AA5" w:rsidRDefault="00443AA5" w:rsidP="003B1E39">
      <w:pPr>
        <w:ind w:firstLine="708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>w tym:</w:t>
      </w:r>
    </w:p>
    <w:p w:rsidR="00443AA5" w:rsidRPr="00CC38C4" w:rsidRDefault="00443AA5" w:rsidP="00F752CB">
      <w:pPr>
        <w:ind w:firstLine="708"/>
        <w:rPr>
          <w:rFonts w:ascii="Arial" w:hAnsi="Arial" w:cs="Arial"/>
          <w:b w:val="0"/>
          <w:bCs w:val="0"/>
          <w:sz w:val="18"/>
          <w:szCs w:val="18"/>
          <w:u w:val="single"/>
        </w:rPr>
      </w:pPr>
      <w:r w:rsidRPr="00CC38C4">
        <w:rPr>
          <w:rFonts w:ascii="Arial" w:hAnsi="Arial" w:cs="Arial"/>
          <w:b w:val="0"/>
          <w:bCs w:val="0"/>
          <w:sz w:val="18"/>
          <w:szCs w:val="18"/>
          <w:u w:val="single"/>
        </w:rPr>
        <w:t>zmniejsza się wydatki</w:t>
      </w:r>
    </w:p>
    <w:p w:rsidR="00443AA5" w:rsidRPr="00FD6A3A" w:rsidRDefault="00443AA5" w:rsidP="00FD6A3A">
      <w:pPr>
        <w:pStyle w:val="Bezodstpw"/>
        <w:ind w:firstLine="360"/>
        <w:rPr>
          <w:rFonts w:ascii="Arial" w:hAnsi="Arial" w:cs="Arial"/>
          <w:b w:val="0"/>
          <w:bCs w:val="0"/>
        </w:rPr>
      </w:pPr>
      <w:r w:rsidRPr="00FD6A3A">
        <w:rPr>
          <w:rFonts w:ascii="Arial" w:hAnsi="Arial" w:cs="Arial"/>
        </w:rPr>
        <w:t>Dział 010 – Rolnictwo i łowiectwo</w:t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  <w:t>63.531,-zł</w:t>
      </w:r>
    </w:p>
    <w:p w:rsidR="00443AA5" w:rsidRPr="00FD6A3A" w:rsidRDefault="00443AA5" w:rsidP="00FD6A3A">
      <w:pPr>
        <w:pStyle w:val="Bezodstpw"/>
        <w:ind w:firstLine="360"/>
        <w:rPr>
          <w:rFonts w:ascii="Arial" w:hAnsi="Arial" w:cs="Arial"/>
          <w:b w:val="0"/>
          <w:bCs w:val="0"/>
        </w:rPr>
      </w:pPr>
      <w:r w:rsidRPr="00FD6A3A">
        <w:rPr>
          <w:rFonts w:ascii="Arial" w:hAnsi="Arial" w:cs="Arial"/>
          <w:b w:val="0"/>
          <w:bCs w:val="0"/>
        </w:rPr>
        <w:t xml:space="preserve">Rozdział 01010 – Infrastruktura wodociągowa i </w:t>
      </w:r>
      <w:proofErr w:type="spellStart"/>
      <w:r w:rsidRPr="00FD6A3A">
        <w:rPr>
          <w:rFonts w:ascii="Arial" w:hAnsi="Arial" w:cs="Arial"/>
          <w:b w:val="0"/>
          <w:bCs w:val="0"/>
        </w:rPr>
        <w:t>sanitacyjna</w:t>
      </w:r>
      <w:proofErr w:type="spellEnd"/>
      <w:r w:rsidRPr="00FD6A3A">
        <w:rPr>
          <w:rFonts w:ascii="Arial" w:hAnsi="Arial" w:cs="Arial"/>
          <w:b w:val="0"/>
          <w:bCs w:val="0"/>
        </w:rPr>
        <w:t xml:space="preserve"> wsi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>63.531,-zł</w:t>
      </w:r>
    </w:p>
    <w:p w:rsidR="00443AA5" w:rsidRPr="00F752CB" w:rsidRDefault="00443AA5" w:rsidP="00F752C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 w:val="0"/>
          <w:bCs w:val="0"/>
          <w:sz w:val="18"/>
          <w:szCs w:val="18"/>
        </w:rPr>
      </w:pPr>
      <w:r w:rsidRPr="00F752CB">
        <w:rPr>
          <w:rFonts w:ascii="Arial" w:hAnsi="Arial" w:cs="Arial"/>
          <w:b w:val="0"/>
          <w:bCs w:val="0"/>
          <w:sz w:val="18"/>
          <w:szCs w:val="18"/>
        </w:rPr>
        <w:t>Wydatki majątkowe</w:t>
      </w:r>
      <w:r w:rsidRPr="00F752CB">
        <w:rPr>
          <w:rFonts w:ascii="Arial" w:hAnsi="Arial" w:cs="Arial"/>
          <w:b w:val="0"/>
          <w:bCs w:val="0"/>
          <w:sz w:val="18"/>
          <w:szCs w:val="18"/>
        </w:rPr>
        <w:tab/>
      </w:r>
      <w:r w:rsidRPr="00F752CB">
        <w:rPr>
          <w:rFonts w:ascii="Arial" w:hAnsi="Arial" w:cs="Arial"/>
          <w:b w:val="0"/>
          <w:bCs w:val="0"/>
          <w:sz w:val="18"/>
          <w:szCs w:val="18"/>
        </w:rPr>
        <w:tab/>
      </w:r>
      <w:r w:rsidRPr="00F752CB">
        <w:rPr>
          <w:rFonts w:ascii="Arial" w:hAnsi="Arial" w:cs="Arial"/>
          <w:b w:val="0"/>
          <w:bCs w:val="0"/>
          <w:sz w:val="18"/>
          <w:szCs w:val="18"/>
        </w:rPr>
        <w:tab/>
      </w:r>
      <w:r w:rsidRPr="00F752CB">
        <w:rPr>
          <w:rFonts w:ascii="Arial" w:hAnsi="Arial" w:cs="Arial"/>
          <w:b w:val="0"/>
          <w:bCs w:val="0"/>
          <w:sz w:val="18"/>
          <w:szCs w:val="18"/>
        </w:rPr>
        <w:tab/>
      </w:r>
      <w:r w:rsidRPr="00F752CB">
        <w:rPr>
          <w:rFonts w:ascii="Arial" w:hAnsi="Arial" w:cs="Arial"/>
          <w:b w:val="0"/>
          <w:bCs w:val="0"/>
          <w:sz w:val="18"/>
          <w:szCs w:val="18"/>
        </w:rPr>
        <w:tab/>
      </w:r>
      <w:r w:rsidRPr="00F752CB">
        <w:rPr>
          <w:rFonts w:ascii="Arial" w:hAnsi="Arial" w:cs="Arial"/>
          <w:b w:val="0"/>
          <w:bCs w:val="0"/>
          <w:sz w:val="18"/>
          <w:szCs w:val="18"/>
        </w:rPr>
        <w:tab/>
      </w:r>
      <w:r w:rsidRPr="00F752CB"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 w:rsidRPr="00F752CB">
        <w:rPr>
          <w:rFonts w:ascii="Arial" w:hAnsi="Arial" w:cs="Arial"/>
          <w:b w:val="0"/>
          <w:bCs w:val="0"/>
          <w:sz w:val="18"/>
          <w:szCs w:val="18"/>
        </w:rPr>
        <w:t>63.531,-zł</w:t>
      </w:r>
    </w:p>
    <w:p w:rsidR="00443AA5" w:rsidRDefault="00443AA5" w:rsidP="00F752CB">
      <w:pPr>
        <w:pStyle w:val="Akapitzlist"/>
        <w:spacing w:line="240" w:lineRule="auto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>- sieć rozdzielcza i przyłącza wodociągowe,</w:t>
      </w:r>
    </w:p>
    <w:p w:rsidR="00443AA5" w:rsidRDefault="00443AA5" w:rsidP="00F752CB">
      <w:pPr>
        <w:pStyle w:val="Akapitzlist"/>
        <w:spacing w:line="240" w:lineRule="auto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przyłącza kanalizacji sanitarnej</w:t>
      </w:r>
    </w:p>
    <w:p w:rsidR="00443AA5" w:rsidRPr="00CC38C4" w:rsidRDefault="00443AA5" w:rsidP="003B1E39">
      <w:pPr>
        <w:spacing w:line="240" w:lineRule="auto"/>
        <w:ind w:firstLine="708"/>
        <w:rPr>
          <w:rFonts w:ascii="Arial" w:hAnsi="Arial" w:cs="Arial"/>
          <w:b w:val="0"/>
          <w:bCs w:val="0"/>
          <w:sz w:val="18"/>
          <w:szCs w:val="18"/>
          <w:u w:val="single"/>
        </w:rPr>
      </w:pPr>
      <w:r w:rsidRPr="00CC38C4">
        <w:rPr>
          <w:rFonts w:ascii="Arial" w:hAnsi="Arial" w:cs="Arial"/>
          <w:b w:val="0"/>
          <w:bCs w:val="0"/>
          <w:sz w:val="18"/>
          <w:szCs w:val="18"/>
          <w:u w:val="single"/>
        </w:rPr>
        <w:t>zwiększa się wydatki</w:t>
      </w:r>
    </w:p>
    <w:p w:rsidR="00443AA5" w:rsidRPr="00FD6A3A" w:rsidRDefault="00443AA5" w:rsidP="00FD6A3A">
      <w:pPr>
        <w:pStyle w:val="Bezodstpw"/>
        <w:ind w:firstLine="360"/>
        <w:rPr>
          <w:rFonts w:ascii="Arial" w:hAnsi="Arial" w:cs="Arial"/>
          <w:b w:val="0"/>
          <w:bCs w:val="0"/>
        </w:rPr>
      </w:pPr>
      <w:r w:rsidRPr="00FD6A3A">
        <w:rPr>
          <w:rFonts w:ascii="Arial" w:hAnsi="Arial" w:cs="Arial"/>
        </w:rPr>
        <w:t>Dział 010 – Rolnictwo i łowiectwo</w:t>
      </w:r>
      <w:r w:rsidRPr="00FD6A3A">
        <w:rPr>
          <w:rFonts w:ascii="Arial" w:hAnsi="Arial" w:cs="Arial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  <w:t>63.531,-zł</w:t>
      </w:r>
    </w:p>
    <w:p w:rsidR="00443AA5" w:rsidRPr="00FD6A3A" w:rsidRDefault="00443AA5" w:rsidP="00FD6A3A">
      <w:pPr>
        <w:pStyle w:val="Bezodstpw"/>
        <w:ind w:firstLine="360"/>
        <w:rPr>
          <w:rFonts w:ascii="Arial" w:hAnsi="Arial" w:cs="Arial"/>
          <w:b w:val="0"/>
          <w:bCs w:val="0"/>
        </w:rPr>
      </w:pPr>
      <w:r w:rsidRPr="00FD6A3A">
        <w:rPr>
          <w:rFonts w:ascii="Arial" w:hAnsi="Arial" w:cs="Arial"/>
          <w:b w:val="0"/>
          <w:bCs w:val="0"/>
        </w:rPr>
        <w:t>Rozdział 01095 – Pozostała działalność</w:t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</w:r>
      <w:r w:rsidRPr="00FD6A3A">
        <w:rPr>
          <w:rFonts w:ascii="Arial" w:hAnsi="Arial" w:cs="Arial"/>
          <w:b w:val="0"/>
          <w:bCs w:val="0"/>
        </w:rPr>
        <w:tab/>
        <w:t>63.531,-zł</w:t>
      </w:r>
    </w:p>
    <w:p w:rsidR="00443AA5" w:rsidRPr="00F752CB" w:rsidRDefault="00443AA5" w:rsidP="00F752CB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b w:val="0"/>
          <w:bCs w:val="0"/>
          <w:sz w:val="18"/>
          <w:szCs w:val="18"/>
        </w:rPr>
      </w:pPr>
      <w:r w:rsidRPr="00F752CB">
        <w:rPr>
          <w:rFonts w:ascii="Arial" w:hAnsi="Arial" w:cs="Arial"/>
          <w:b w:val="0"/>
          <w:bCs w:val="0"/>
          <w:sz w:val="18"/>
          <w:szCs w:val="18"/>
        </w:rPr>
        <w:t>Wydatki bieżące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63.531,-zł</w:t>
      </w:r>
    </w:p>
    <w:p w:rsidR="00443AA5" w:rsidRPr="00F752CB" w:rsidRDefault="00443AA5" w:rsidP="00F752CB">
      <w:pPr>
        <w:pStyle w:val="Akapitzlist"/>
        <w:spacing w:line="240" w:lineRule="auto"/>
        <w:rPr>
          <w:rFonts w:ascii="Arial" w:hAnsi="Arial" w:cs="Arial"/>
          <w:b w:val="0"/>
          <w:bCs w:val="0"/>
          <w:sz w:val="18"/>
          <w:szCs w:val="18"/>
        </w:rPr>
      </w:pPr>
      <w:r w:rsidRPr="00F752CB">
        <w:rPr>
          <w:rFonts w:ascii="Arial" w:hAnsi="Arial" w:cs="Arial"/>
          <w:b w:val="0"/>
          <w:bCs w:val="0"/>
          <w:sz w:val="18"/>
          <w:szCs w:val="18"/>
        </w:rPr>
        <w:t>- pozostałe wydatki</w:t>
      </w:r>
    </w:p>
    <w:p w:rsidR="00443AA5" w:rsidRDefault="00443AA5" w:rsidP="00F752CB">
      <w:pPr>
        <w:pStyle w:val="Akapitzlist"/>
        <w:spacing w:line="240" w:lineRule="auto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>( różnica do otrzymanej dotacji z tyt. zwrotu podatku</w:t>
      </w:r>
    </w:p>
    <w:p w:rsidR="00443AA5" w:rsidRPr="00F752CB" w:rsidRDefault="00443AA5" w:rsidP="00F752CB">
      <w:pPr>
        <w:pStyle w:val="Akapitzlist"/>
        <w:spacing w:line="240" w:lineRule="auto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akcyzowego  zawartego w cenie oleju napędowego ) </w:t>
      </w:r>
    </w:p>
    <w:p w:rsidR="00443AA5" w:rsidRPr="003B1E39" w:rsidRDefault="00443AA5" w:rsidP="003B1E39">
      <w:pPr>
        <w:ind w:left="2832" w:firstLine="708"/>
        <w:rPr>
          <w:rFonts w:ascii="Arial" w:hAnsi="Arial" w:cs="Arial"/>
          <w:b w:val="0"/>
          <w:bCs w:val="0"/>
          <w:sz w:val="20"/>
          <w:szCs w:val="20"/>
        </w:rPr>
      </w:pPr>
      <w:r w:rsidRPr="003B1E39">
        <w:rPr>
          <w:rFonts w:ascii="Arial" w:hAnsi="Arial" w:cs="Arial"/>
          <w:b w:val="0"/>
          <w:bCs w:val="0"/>
          <w:sz w:val="20"/>
          <w:szCs w:val="20"/>
        </w:rPr>
        <w:t>§ 2</w:t>
      </w:r>
    </w:p>
    <w:p w:rsidR="00443AA5" w:rsidRPr="003B1E39" w:rsidRDefault="00443AA5" w:rsidP="002A5C9C">
      <w:pPr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</w:t>
      </w:r>
      <w:r w:rsidRPr="003B1E39">
        <w:rPr>
          <w:rFonts w:ascii="Arial" w:hAnsi="Arial" w:cs="Arial"/>
          <w:b w:val="0"/>
          <w:bCs w:val="0"/>
          <w:sz w:val="20"/>
          <w:szCs w:val="20"/>
        </w:rPr>
        <w:t>Wykonanie uchwały powierza się Wójtowi Gminy Skarbimierz.</w:t>
      </w:r>
    </w:p>
    <w:p w:rsidR="00443AA5" w:rsidRPr="003B1E39" w:rsidRDefault="00443AA5" w:rsidP="003B1E39">
      <w:pPr>
        <w:ind w:left="2832" w:firstLine="708"/>
        <w:rPr>
          <w:rFonts w:ascii="Arial" w:hAnsi="Arial" w:cs="Arial"/>
          <w:b w:val="0"/>
          <w:bCs w:val="0"/>
          <w:sz w:val="20"/>
          <w:szCs w:val="20"/>
        </w:rPr>
      </w:pPr>
      <w:r w:rsidRPr="003B1E39">
        <w:rPr>
          <w:rFonts w:ascii="Arial" w:hAnsi="Arial" w:cs="Arial"/>
          <w:b w:val="0"/>
          <w:bCs w:val="0"/>
          <w:sz w:val="20"/>
          <w:szCs w:val="20"/>
        </w:rPr>
        <w:t>§ 3</w:t>
      </w:r>
    </w:p>
    <w:p w:rsidR="00443AA5" w:rsidRPr="003B1E39" w:rsidRDefault="00443AA5" w:rsidP="002A5C9C">
      <w:pPr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</w:t>
      </w:r>
      <w:r w:rsidRPr="003B1E39">
        <w:rPr>
          <w:rFonts w:ascii="Arial" w:hAnsi="Arial" w:cs="Arial"/>
          <w:b w:val="0"/>
          <w:bCs w:val="0"/>
          <w:sz w:val="20"/>
          <w:szCs w:val="20"/>
        </w:rPr>
        <w:t>Uchwała wchodzi w życie z dniem podjęcia.</w:t>
      </w:r>
    </w:p>
    <w:p w:rsidR="00443AA5" w:rsidRPr="003B1E39" w:rsidRDefault="00443AA5" w:rsidP="003B1E39">
      <w:pPr>
        <w:rPr>
          <w:rFonts w:ascii="Arial" w:hAnsi="Arial" w:cs="Arial"/>
          <w:b w:val="0"/>
          <w:bCs w:val="0"/>
          <w:sz w:val="20"/>
          <w:szCs w:val="20"/>
        </w:rPr>
      </w:pPr>
    </w:p>
    <w:p w:rsidR="00443AA5" w:rsidRPr="003B1E39" w:rsidRDefault="00443AA5">
      <w:pPr>
        <w:rPr>
          <w:rFonts w:ascii="Arial" w:hAnsi="Arial" w:cs="Arial"/>
          <w:b w:val="0"/>
          <w:bCs w:val="0"/>
          <w:sz w:val="20"/>
          <w:szCs w:val="20"/>
        </w:rPr>
      </w:pPr>
    </w:p>
    <w:p w:rsidR="00443AA5" w:rsidRPr="007B008D" w:rsidRDefault="00443AA5" w:rsidP="007B008D">
      <w:pPr>
        <w:spacing w:line="240" w:lineRule="auto"/>
        <w:rPr>
          <w:rFonts w:ascii="Arial" w:hAnsi="Arial" w:cs="Arial"/>
          <w:b w:val="0"/>
          <w:bCs w:val="0"/>
          <w:sz w:val="16"/>
          <w:szCs w:val="16"/>
        </w:rPr>
      </w:pPr>
    </w:p>
    <w:sectPr w:rsidR="00443AA5" w:rsidRPr="007B008D" w:rsidSect="00D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3D5"/>
    <w:multiLevelType w:val="hybridMultilevel"/>
    <w:tmpl w:val="DB18A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D7371"/>
    <w:multiLevelType w:val="hybridMultilevel"/>
    <w:tmpl w:val="60364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7B008D"/>
    <w:rsid w:val="00093368"/>
    <w:rsid w:val="000C42AF"/>
    <w:rsid w:val="001D08C9"/>
    <w:rsid w:val="00287521"/>
    <w:rsid w:val="002A5C9C"/>
    <w:rsid w:val="003B1E39"/>
    <w:rsid w:val="003B7DB9"/>
    <w:rsid w:val="00443AA5"/>
    <w:rsid w:val="00767DD0"/>
    <w:rsid w:val="007B008D"/>
    <w:rsid w:val="00895589"/>
    <w:rsid w:val="00AA17AA"/>
    <w:rsid w:val="00AF1C8B"/>
    <w:rsid w:val="00B8035F"/>
    <w:rsid w:val="00CC38C4"/>
    <w:rsid w:val="00D958B7"/>
    <w:rsid w:val="00F752CB"/>
    <w:rsid w:val="00FD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B7"/>
    <w:pPr>
      <w:spacing w:after="200" w:line="276" w:lineRule="auto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752CB"/>
    <w:pPr>
      <w:ind w:left="720"/>
    </w:pPr>
  </w:style>
  <w:style w:type="paragraph" w:styleId="Bezodstpw">
    <w:name w:val="No Spacing"/>
    <w:uiPriority w:val="99"/>
    <w:qFormat/>
    <w:rsid w:val="00FD6A3A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>Skarbimierz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Sekretarz Gminy</cp:lastModifiedBy>
  <cp:revision>2</cp:revision>
  <cp:lastPrinted>2009-11-27T11:09:00Z</cp:lastPrinted>
  <dcterms:created xsi:type="dcterms:W3CDTF">2010-02-05T13:32:00Z</dcterms:created>
  <dcterms:modified xsi:type="dcterms:W3CDTF">2010-02-05T13:32:00Z</dcterms:modified>
</cp:coreProperties>
</file>