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SKARBIMIERZ ogłasza I ustny przetarg nieograniczonego na dzierżawę gruntu rolnego</w:t>
      </w: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57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0"/>
        <w:gridCol w:w="2122"/>
        <w:gridCol w:w="1692"/>
        <w:gridCol w:w="1562"/>
        <w:gridCol w:w="1698"/>
      </w:tblGrid>
      <w:tr w:rsidR="00080587" w:rsidRPr="00080587" w:rsidTr="00CF3AD7">
        <w:trPr>
          <w:trHeight w:val="13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Cena wywoławcza rocznego</w:t>
            </w: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czynszu dzierżawnego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Wadium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Termin przetargu</w:t>
            </w:r>
          </w:p>
        </w:tc>
      </w:tr>
      <w:tr w:rsidR="00080587" w:rsidRPr="00080587" w:rsidTr="00CF3AD7">
        <w:trPr>
          <w:trHeight w:val="20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działka nr 83/2 o pow. 0,5900 ha, ark. m. 1 położona w Kopaniu, Gmina Skarbimierz jedn. rejestrowa G. 137, KW Nr OP1B/00005307/9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Nieruchomość rolna (</w:t>
            </w:r>
            <w:proofErr w:type="spellStart"/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RIVb</w:t>
            </w:r>
            <w:proofErr w:type="spellEnd"/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, RV) położona w Kopaniu, sposób zagospodarowania zgodnie z ewidencją tj. jako użytek rolny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80,00 zł</w:t>
            </w: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4,00 zł</w:t>
            </w: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płatne do 30.12.2016r.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04.01.2017r.</w:t>
            </w: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o godz. 11³°</w:t>
            </w:r>
          </w:p>
          <w:p w:rsidR="00080587" w:rsidRPr="00080587" w:rsidRDefault="00080587" w:rsidP="0008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587">
              <w:rPr>
                <w:rFonts w:ascii="Times New Roman" w:eastAsia="Times New Roman" w:hAnsi="Times New Roman" w:cs="Times New Roman"/>
                <w:sz w:val="24"/>
                <w:szCs w:val="24"/>
              </w:rPr>
              <w:t>w Urzędzie Gminy Skarbimierz ul. Parkowa 12 (pokój nr 7)</w:t>
            </w:r>
          </w:p>
        </w:tc>
      </w:tr>
    </w:tbl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działka nr 83/2– leży częściowo w kompleksie terenów oznaczonych symbolem –R- tereny rolnicze, częściowo </w:t>
      </w: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kompleksie terenów oznaczonych  symbolem – RM-  tereny zabudowy zagrodowej </w:t>
      </w: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 rolnych, hodowlanych i ogrodniczych, częściowo w kompleksie terenów oznaczonych symbolem – KDD- tereny dróg publicznych- ulice dojazdowe.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wolna od obciążeń i zobowiązań.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87" w:rsidRPr="00080587" w:rsidRDefault="00080587" w:rsidP="00080587">
      <w:pPr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Forma zbycia: </w:t>
      </w: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dzierżawa na okres 3 lat</w:t>
      </w:r>
    </w:p>
    <w:p w:rsidR="00080587" w:rsidRPr="00080587" w:rsidRDefault="00080587" w:rsidP="00080587">
      <w:pPr>
        <w:jc w:val="lef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0587" w:rsidRPr="00080587" w:rsidRDefault="00080587" w:rsidP="00080587">
      <w:pPr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Tryb: </w:t>
      </w: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I ustny przetarg nieograniczony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czynsz dzierżawny ustalony w trakcie przetargu jest płatny w dwóch ratach: 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- I rata do 15 września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- II rata do 15 listopada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wzięcia udziału w przetargu jest wpłata wadium na konto nr 93 8870 0005 2001 0031 2334 0004 Bank Spółdzielczy Grodków - Łosiów.</w:t>
      </w: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ulega zaliczeniu na poczet czynszu dzierżawnego wygrywającego przetarg.</w:t>
      </w: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uchylenia się wygrywającego przetarg od zawarcia umowy dzierżawy na nieruchomość objęta niniejszym ogłoszeniem wpłacone wadium przepada.</w:t>
      </w:r>
    </w:p>
    <w:p w:rsidR="00080587" w:rsidRPr="00080587" w:rsidRDefault="00080587" w:rsidP="0008058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– Inwestycyjny Urzędu Gminy Skarbimierz – pokój nr 14 lub telefonicznie (077) 40 46 600    (wew. 222)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30 dni od 01.12.2016r. do 30.12.2016r.</w:t>
      </w: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080587" w:rsidRPr="00080587" w:rsidRDefault="00080587" w:rsidP="0008058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87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 Osiedle, 01.12.2016r.</w:t>
      </w:r>
    </w:p>
    <w:p w:rsidR="00D626F5" w:rsidRPr="00080587" w:rsidRDefault="00D626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0587" w:rsidRPr="00080587" w:rsidRDefault="000805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  <w:t>Andrzej Pulit</w:t>
      </w:r>
    </w:p>
    <w:p w:rsidR="00080587" w:rsidRPr="00080587" w:rsidRDefault="000805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80587">
        <w:rPr>
          <w:rFonts w:ascii="Times New Roman" w:hAnsi="Times New Roman" w:cs="Times New Roman"/>
          <w:b/>
          <w:i/>
          <w:sz w:val="24"/>
          <w:szCs w:val="24"/>
        </w:rPr>
        <w:tab/>
        <w:t>Wójt Gminy Skarbimierz</w:t>
      </w:r>
    </w:p>
    <w:sectPr w:rsidR="00080587" w:rsidRPr="0008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7"/>
    <w:rsid w:val="00080587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B1EF-7D4E-482E-9F2E-4028CC4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2016-12-01T13:32:00Z</dcterms:created>
  <dcterms:modified xsi:type="dcterms:W3CDTF">2016-12-01T13:33:00Z</dcterms:modified>
</cp:coreProperties>
</file>