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ED" w:rsidRDefault="005673ED" w:rsidP="005673ED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 Y K A Z</w:t>
      </w:r>
    </w:p>
    <w:p w:rsidR="005673ED" w:rsidRDefault="005673ED" w:rsidP="005673ED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br/>
        <w:t>Wykaz nieruchomości rolnych stanowiących mienie komunalne Gminy Skarbimierz przeznaczonej do oddania w dzierżawę na okres do 3 lat</w:t>
      </w:r>
    </w:p>
    <w:p w:rsidR="005673ED" w:rsidRDefault="005673ED" w:rsidP="005673ED">
      <w:pPr>
        <w:pStyle w:val="NormalnyWeb"/>
        <w:spacing w:before="0" w:beforeAutospacing="0" w:after="0"/>
        <w:jc w:val="center"/>
        <w:rPr>
          <w:sz w:val="22"/>
          <w:szCs w:val="22"/>
        </w:rPr>
      </w:pPr>
    </w:p>
    <w:tbl>
      <w:tblPr>
        <w:tblW w:w="1439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2"/>
        <w:gridCol w:w="2108"/>
        <w:gridCol w:w="1515"/>
        <w:gridCol w:w="1776"/>
        <w:gridCol w:w="3915"/>
        <w:gridCol w:w="1985"/>
        <w:gridCol w:w="1105"/>
        <w:gridCol w:w="1446"/>
      </w:tblGrid>
      <w:tr w:rsidR="005673ED" w:rsidTr="005673ED">
        <w:trPr>
          <w:trHeight w:val="518"/>
          <w:tblHeader/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73ED" w:rsidRDefault="005673ED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73ED" w:rsidRDefault="005673ED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Oznaczenie nieruchomości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73ED" w:rsidRDefault="005673ED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Powierzchnia nieruchomości</w:t>
            </w:r>
          </w:p>
        </w:tc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73ED" w:rsidRDefault="005673ED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Opis nieruchomości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73ED" w:rsidRDefault="005673ED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Przeznaczenie nieruchomości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73ED" w:rsidRDefault="005673ED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Roczny czynsz </w:t>
            </w: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73ED" w:rsidRDefault="005673ED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Okres </w:t>
            </w:r>
          </w:p>
          <w:p w:rsidR="005673ED" w:rsidRDefault="005673ED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dzierżawy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73ED" w:rsidRDefault="005673ED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UWAGI</w:t>
            </w:r>
          </w:p>
        </w:tc>
      </w:tr>
      <w:tr w:rsidR="005673ED" w:rsidTr="005673ED">
        <w:trPr>
          <w:trHeight w:val="2243"/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73ED" w:rsidRDefault="005673ED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73ED" w:rsidRDefault="005673ED">
            <w:pPr>
              <w:pStyle w:val="Zawartotabeli"/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działka nr 45/2</w:t>
            </w:r>
          </w:p>
          <w:p w:rsidR="005673ED" w:rsidRDefault="005673ED">
            <w:pPr>
              <w:pStyle w:val="Zawartotabeli"/>
              <w:spacing w:after="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położona Kopaniu</w:t>
            </w:r>
          </w:p>
          <w:p w:rsidR="005673ED" w:rsidRDefault="005673ED">
            <w:pPr>
              <w:pStyle w:val="Zawartotabeli"/>
              <w:spacing w:after="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 Gmina Skarbimierz </w:t>
            </w:r>
          </w:p>
          <w:p w:rsidR="005673ED" w:rsidRDefault="005673ED">
            <w:pPr>
              <w:pStyle w:val="Zawartotabeli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jedn. rejestrowa G.137</w:t>
            </w:r>
          </w:p>
          <w:p w:rsidR="005673ED" w:rsidRDefault="005673ED">
            <w:pPr>
              <w:pStyle w:val="Zawartotabeli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KW Nr OP1B/00005307/9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73ED" w:rsidRDefault="005673ED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0,1600 ha</w:t>
            </w:r>
          </w:p>
        </w:tc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3ED" w:rsidRDefault="005673ED">
            <w:pPr>
              <w:pStyle w:val="Zawartotabeli"/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RV- 0,1600 ha</w:t>
            </w:r>
          </w:p>
          <w:p w:rsidR="005673ED" w:rsidRDefault="005673ED">
            <w:pPr>
              <w:pStyle w:val="Zawartotabeli"/>
              <w:spacing w:after="0"/>
              <w:rPr>
                <w:lang w:val="en-US" w:eastAsia="en-US"/>
              </w:rPr>
            </w:pPr>
          </w:p>
          <w:p w:rsidR="005673ED" w:rsidRDefault="005673ED">
            <w:pPr>
              <w:pStyle w:val="Zawartotabeli"/>
              <w:spacing w:after="0"/>
              <w:jc w:val="center"/>
              <w:rPr>
                <w:lang w:val="en-US" w:eastAsia="en-US"/>
              </w:rPr>
            </w:pP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3ED" w:rsidRDefault="005673E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Zgodnie z miejscowym planem zagospodarowania przestrzennego działka nr 45/2 – leży w kompleksie terenów oznaczonych symbolem: </w:t>
            </w:r>
            <w:r>
              <w:rPr>
                <w:b/>
                <w:lang w:eastAsia="en-US"/>
              </w:rPr>
              <w:t>R- tereny rolnicze.</w:t>
            </w:r>
          </w:p>
          <w:p w:rsidR="005673ED" w:rsidRDefault="005673E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673ED" w:rsidRDefault="005673E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Sposób zagospodarowania- użytkowana rolniczo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3ED" w:rsidRDefault="005673ED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10,00 zł</w:t>
            </w:r>
          </w:p>
          <w:p w:rsidR="005673ED" w:rsidRDefault="005673ED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</w:p>
          <w:p w:rsidR="005673ED" w:rsidRDefault="005673ED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5673ED" w:rsidRDefault="005673ED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 rata do 15 września</w:t>
            </w:r>
          </w:p>
          <w:p w:rsidR="005673ED" w:rsidRDefault="005673ED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 rata do 15 listopada</w:t>
            </w: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3ED" w:rsidRDefault="005673ED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lat</w:t>
            </w:r>
            <w:r>
              <w:rPr>
                <w:sz w:val="22"/>
                <w:szCs w:val="22"/>
                <w:lang w:eastAsia="en-US"/>
              </w:rPr>
              <w:br/>
            </w:r>
          </w:p>
          <w:p w:rsidR="005673ED" w:rsidRDefault="005673ED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73ED" w:rsidRDefault="005673ED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Podatek za dzierżawę  nieruchomości  opłaca dzierżawca</w:t>
            </w:r>
          </w:p>
        </w:tc>
      </w:tr>
    </w:tbl>
    <w:p w:rsidR="005673ED" w:rsidRDefault="005673ED" w:rsidP="005673ED">
      <w:pPr>
        <w:rPr>
          <w:sz w:val="20"/>
          <w:szCs w:val="20"/>
        </w:rPr>
      </w:pPr>
      <w:r>
        <w:rPr>
          <w:sz w:val="20"/>
          <w:szCs w:val="20"/>
        </w:rPr>
        <w:t>Nieruchomości wolne od obciążeń i zobowiązań.</w:t>
      </w:r>
    </w:p>
    <w:p w:rsidR="005673ED" w:rsidRDefault="005673ED" w:rsidP="005673ED">
      <w:pPr>
        <w:rPr>
          <w:sz w:val="20"/>
          <w:szCs w:val="20"/>
        </w:rPr>
      </w:pPr>
      <w:r>
        <w:rPr>
          <w:sz w:val="20"/>
          <w:szCs w:val="20"/>
        </w:rPr>
        <w:t>Kwota czynszu obowiązuje przez cały okres trwania umowy.</w:t>
      </w:r>
    </w:p>
    <w:p w:rsidR="005673ED" w:rsidRDefault="005673ED" w:rsidP="005673ED"/>
    <w:p w:rsidR="005673ED" w:rsidRDefault="005673ED" w:rsidP="005673ED">
      <w:r>
        <w:t>Wykaz wywiesza się na okres 21 dni od dnia 17 maja 2016 r. do 07 czerwca 2016r.</w:t>
      </w:r>
    </w:p>
    <w:p w:rsidR="00D626F5" w:rsidRDefault="00D626F5"/>
    <w:p w:rsidR="005673ED" w:rsidRDefault="005673ED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Andrzej Pulit</w:t>
      </w:r>
    </w:p>
    <w:p w:rsidR="005673ED" w:rsidRPr="005673ED" w:rsidRDefault="005673ED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bookmarkStart w:id="0" w:name="_GoBack"/>
      <w:bookmarkEnd w:id="0"/>
      <w:r>
        <w:rPr>
          <w:i/>
        </w:rPr>
        <w:t>Wójt Gminy Skarbimierz</w:t>
      </w:r>
    </w:p>
    <w:sectPr w:rsidR="005673ED" w:rsidRPr="005673ED" w:rsidSect="005673E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73ED"/>
    <w:rsid w:val="003706A0"/>
    <w:rsid w:val="004175ED"/>
    <w:rsid w:val="005673ED"/>
    <w:rsid w:val="00C20DC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3ED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673ED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5673ED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5673ED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5673E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73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73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2016-05-17T12:28:00Z</dcterms:created>
  <dcterms:modified xsi:type="dcterms:W3CDTF">2016-05-17T12:28:00Z</dcterms:modified>
</cp:coreProperties>
</file>