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81" w:rsidRPr="00F8542A" w:rsidRDefault="00EA3A22" w:rsidP="00826581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:rsidR="00045B53" w:rsidRPr="00F8542A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826581" w:rsidRPr="00F8542A" w:rsidRDefault="00826581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A3A22" w:rsidRPr="00F8542A" w:rsidTr="00E30990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EA3A22" w:rsidRPr="00F8542A" w:rsidTr="00E3099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F1A7E"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6F1A7E">
              <w:rPr>
                <w:b/>
                <w:sz w:val="22"/>
              </w:rPr>
              <w:t xml:space="preserve">działka nr </w:t>
            </w:r>
            <w:r w:rsidR="00F8542A" w:rsidRPr="006F1A7E">
              <w:rPr>
                <w:b/>
                <w:sz w:val="22"/>
              </w:rPr>
              <w:t>245/3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 xml:space="preserve">położona w </w:t>
            </w:r>
            <w:r w:rsidR="00F8542A" w:rsidRPr="006F1A7E">
              <w:rPr>
                <w:sz w:val="22"/>
              </w:rPr>
              <w:t>Lipkach</w:t>
            </w: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  <w:r w:rsidRPr="006F1A7E">
              <w:rPr>
                <w:sz w:val="22"/>
              </w:rPr>
              <w:t xml:space="preserve"> Gmina Skarbimierz </w:t>
            </w:r>
          </w:p>
          <w:p w:rsidR="00EA3A22" w:rsidRPr="006F1A7E" w:rsidRDefault="00EA3A22">
            <w:pPr>
              <w:pStyle w:val="Zawartotabeli"/>
              <w:spacing w:after="0"/>
            </w:pPr>
            <w:r w:rsidRPr="006F1A7E">
              <w:t>jedn. rejestrowa G.</w:t>
            </w:r>
            <w:r w:rsidR="00F8542A" w:rsidRPr="006F1A7E">
              <w:t>190</w:t>
            </w:r>
          </w:p>
          <w:p w:rsidR="00EA3A22" w:rsidRPr="006F1A7E" w:rsidRDefault="00EA3A22" w:rsidP="00F8542A">
            <w:pPr>
              <w:pStyle w:val="Zawartotabeli"/>
              <w:spacing w:after="0"/>
              <w:jc w:val="center"/>
            </w:pPr>
            <w:r w:rsidRPr="006F1A7E">
              <w:t xml:space="preserve">KW Nr </w:t>
            </w:r>
            <w:r w:rsidR="006E73AB" w:rsidRPr="006F1A7E">
              <w:t>OP1B/</w:t>
            </w:r>
            <w:r w:rsidR="00F8542A" w:rsidRPr="006F1A7E">
              <w:t>00022138/8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30990" w:rsidP="00F8542A">
            <w:pPr>
              <w:pStyle w:val="western1"/>
              <w:spacing w:before="0" w:beforeAutospacing="0" w:after="0"/>
              <w:jc w:val="center"/>
            </w:pPr>
            <w:r w:rsidRPr="006F1A7E">
              <w:t>0,</w:t>
            </w:r>
            <w:r w:rsidR="00F8542A" w:rsidRPr="006F1A7E">
              <w:t>2800</w:t>
            </w:r>
            <w:r w:rsidRPr="006F1A7E">
              <w:t xml:space="preserve"> </w:t>
            </w:r>
            <w:r w:rsidR="00EA3A22" w:rsidRPr="006F1A7E">
              <w:t>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Zawartotabeli"/>
              <w:spacing w:after="0"/>
              <w:jc w:val="center"/>
            </w:pPr>
            <w:r w:rsidRPr="006F1A7E">
              <w:t xml:space="preserve">  </w:t>
            </w:r>
            <w:r w:rsidR="00E30990" w:rsidRPr="006F1A7E">
              <w:t>RIV</w:t>
            </w:r>
            <w:r w:rsidR="00F67151" w:rsidRPr="006F1A7E">
              <w:t>a</w:t>
            </w:r>
            <w:r w:rsidR="00F21B02" w:rsidRPr="006F1A7E">
              <w:t xml:space="preserve"> </w:t>
            </w:r>
            <w:r w:rsidR="00F67151" w:rsidRPr="006F1A7E">
              <w:t>–</w:t>
            </w:r>
            <w:r w:rsidRPr="006F1A7E">
              <w:t xml:space="preserve"> </w:t>
            </w:r>
            <w:r w:rsidR="00F67151" w:rsidRPr="006F1A7E">
              <w:t>0,</w:t>
            </w:r>
            <w:r w:rsidR="006F1A7E" w:rsidRPr="006F1A7E">
              <w:t>2800</w:t>
            </w:r>
            <w:r w:rsidR="00F67151" w:rsidRPr="006F1A7E">
              <w:t xml:space="preserve"> </w:t>
            </w:r>
            <w:r w:rsidRPr="006F1A7E">
              <w:t>ha</w:t>
            </w:r>
          </w:p>
          <w:p w:rsidR="00F67151" w:rsidRPr="006F1A7E" w:rsidRDefault="00F67151" w:rsidP="00E30990">
            <w:pPr>
              <w:pStyle w:val="Zawartotabeli"/>
              <w:spacing w:after="0"/>
              <w:jc w:val="center"/>
            </w:pPr>
            <w:r w:rsidRPr="006F1A7E">
              <w:t xml:space="preserve">  </w:t>
            </w:r>
          </w:p>
          <w:p w:rsidR="00F67151" w:rsidRPr="006F1A7E" w:rsidRDefault="00F67151" w:rsidP="00F21B02">
            <w:pPr>
              <w:pStyle w:val="Zawartotabeli"/>
              <w:spacing w:after="0"/>
              <w:jc w:val="center"/>
            </w:pPr>
          </w:p>
          <w:p w:rsidR="00EA3A22" w:rsidRPr="006F1A7E" w:rsidRDefault="00EA3A22">
            <w:pPr>
              <w:pStyle w:val="Zawartotabeli"/>
              <w:spacing w:after="0"/>
            </w:pPr>
          </w:p>
          <w:p w:rsidR="00EA3A22" w:rsidRPr="006F1A7E" w:rsidRDefault="00EA3A22">
            <w:pPr>
              <w:pStyle w:val="Zawartotabeli"/>
              <w:spacing w:after="0"/>
              <w:jc w:val="center"/>
              <w:rPr>
                <w:sz w:val="22"/>
              </w:rPr>
            </w:pP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7FDB" w:rsidRPr="00011CCD" w:rsidRDefault="00EA3A22" w:rsidP="00011CCD">
            <w:pPr>
              <w:jc w:val="center"/>
              <w:rPr>
                <w:sz w:val="22"/>
                <w:szCs w:val="22"/>
              </w:rPr>
            </w:pPr>
            <w:r w:rsidRPr="00F512AA">
              <w:rPr>
                <w:sz w:val="22"/>
                <w:szCs w:val="22"/>
              </w:rPr>
              <w:t xml:space="preserve">Zgodnie z miejscowym planem zagospodarowania przestrzennego </w:t>
            </w:r>
            <w:r w:rsidRPr="00F512AA">
              <w:rPr>
                <w:b/>
                <w:sz w:val="22"/>
                <w:szCs w:val="22"/>
              </w:rPr>
              <w:t xml:space="preserve">działka nr </w:t>
            </w:r>
            <w:r w:rsidR="00F512AA" w:rsidRPr="00F512AA">
              <w:rPr>
                <w:b/>
                <w:sz w:val="22"/>
                <w:szCs w:val="22"/>
              </w:rPr>
              <w:t>245/</w:t>
            </w:r>
            <w:r w:rsidR="00F512AA" w:rsidRPr="00011CCD">
              <w:rPr>
                <w:b/>
                <w:sz w:val="22"/>
                <w:szCs w:val="22"/>
              </w:rPr>
              <w:t>3</w:t>
            </w:r>
            <w:r w:rsidRPr="00011CCD">
              <w:rPr>
                <w:b/>
                <w:sz w:val="22"/>
                <w:szCs w:val="22"/>
              </w:rPr>
              <w:t xml:space="preserve"> </w:t>
            </w:r>
            <w:r w:rsidRPr="00011CCD">
              <w:rPr>
                <w:sz w:val="22"/>
                <w:szCs w:val="22"/>
              </w:rPr>
              <w:t>– leży</w:t>
            </w:r>
            <w:r w:rsidR="00011CCD" w:rsidRPr="00011CCD">
              <w:rPr>
                <w:sz w:val="22"/>
                <w:szCs w:val="22"/>
              </w:rPr>
              <w:t xml:space="preserve"> częściowo</w:t>
            </w:r>
            <w:r w:rsidRPr="00011CCD">
              <w:rPr>
                <w:sz w:val="22"/>
                <w:szCs w:val="22"/>
              </w:rPr>
              <w:t xml:space="preserve"> w kompleksie terenów oznaczonych symbolem –</w:t>
            </w:r>
            <w:r w:rsidR="005274C9" w:rsidRPr="00011CCD">
              <w:rPr>
                <w:sz w:val="22"/>
                <w:szCs w:val="22"/>
              </w:rPr>
              <w:t xml:space="preserve"> </w:t>
            </w:r>
            <w:r w:rsidR="005274C9" w:rsidRPr="00011CCD">
              <w:rPr>
                <w:b/>
                <w:sz w:val="22"/>
                <w:szCs w:val="22"/>
              </w:rPr>
              <w:t>R</w:t>
            </w:r>
            <w:r w:rsidR="000B2D54">
              <w:rPr>
                <w:b/>
                <w:sz w:val="22"/>
                <w:szCs w:val="22"/>
              </w:rPr>
              <w:t>U2</w:t>
            </w:r>
            <w:r w:rsidR="005274C9" w:rsidRPr="00011CCD">
              <w:rPr>
                <w:sz w:val="22"/>
                <w:szCs w:val="22"/>
              </w:rPr>
              <w:t xml:space="preserve"> – </w:t>
            </w:r>
            <w:r w:rsidR="000B2D54" w:rsidRPr="000B2D54">
              <w:rPr>
                <w:sz w:val="22"/>
                <w:szCs w:val="22"/>
              </w:rPr>
              <w:t>tereny ogrodów, sadów</w:t>
            </w:r>
            <w:r w:rsidR="005274C9" w:rsidRPr="000B2D54">
              <w:rPr>
                <w:sz w:val="22"/>
                <w:szCs w:val="22"/>
              </w:rPr>
              <w:t>,</w:t>
            </w:r>
            <w:r w:rsidR="00011CCD" w:rsidRPr="00011CCD">
              <w:rPr>
                <w:sz w:val="22"/>
                <w:szCs w:val="22"/>
              </w:rPr>
              <w:t xml:space="preserve"> </w:t>
            </w:r>
            <w:r w:rsidR="000B2D54" w:rsidRPr="00011CCD">
              <w:rPr>
                <w:sz w:val="22"/>
                <w:szCs w:val="22"/>
              </w:rPr>
              <w:t xml:space="preserve">częściowo w kompleksie terenów oznaczonych symbolem – </w:t>
            </w:r>
            <w:r w:rsidR="000B2D54">
              <w:rPr>
                <w:b/>
                <w:sz w:val="22"/>
                <w:szCs w:val="22"/>
              </w:rPr>
              <w:t>MN</w:t>
            </w:r>
            <w:r w:rsidR="000B2D54" w:rsidRPr="00011CCD">
              <w:rPr>
                <w:sz w:val="22"/>
                <w:szCs w:val="22"/>
              </w:rPr>
              <w:t xml:space="preserve"> – </w:t>
            </w:r>
            <w:r w:rsidR="000B2D54" w:rsidRPr="000B2D54">
              <w:rPr>
                <w:sz w:val="22"/>
                <w:szCs w:val="22"/>
              </w:rPr>
              <w:t>tereny zabudowy mieszkaniowej, jednorodzinnej</w:t>
            </w:r>
            <w:r w:rsidR="000B2D54">
              <w:t>,</w:t>
            </w:r>
            <w:r w:rsidR="000B2D54" w:rsidRPr="00011CCD">
              <w:rPr>
                <w:sz w:val="22"/>
                <w:szCs w:val="22"/>
              </w:rPr>
              <w:t xml:space="preserve"> </w:t>
            </w:r>
            <w:r w:rsidR="00011CCD" w:rsidRPr="00011CCD">
              <w:rPr>
                <w:sz w:val="22"/>
                <w:szCs w:val="22"/>
              </w:rPr>
              <w:t xml:space="preserve">częściowo w kompleksie terenów oznaczonych symbolem </w:t>
            </w:r>
            <w:r w:rsidR="00011CCD">
              <w:rPr>
                <w:sz w:val="22"/>
                <w:szCs w:val="22"/>
              </w:rPr>
              <w:t xml:space="preserve">– </w:t>
            </w:r>
            <w:r w:rsidR="00011CCD" w:rsidRPr="00011CCD">
              <w:rPr>
                <w:b/>
                <w:sz w:val="22"/>
                <w:szCs w:val="22"/>
              </w:rPr>
              <w:t>KD</w:t>
            </w:r>
            <w:r w:rsidR="000B2D54">
              <w:rPr>
                <w:b/>
                <w:sz w:val="22"/>
                <w:szCs w:val="22"/>
              </w:rPr>
              <w:t>D</w:t>
            </w:r>
            <w:r w:rsidR="00011CCD" w:rsidRPr="00011CCD">
              <w:rPr>
                <w:sz w:val="22"/>
                <w:szCs w:val="22"/>
              </w:rPr>
              <w:t xml:space="preserve"> – </w:t>
            </w:r>
          </w:p>
          <w:p w:rsidR="00011CCD" w:rsidRPr="00011CCD" w:rsidRDefault="00011CCD" w:rsidP="00011CCD">
            <w:pPr>
              <w:jc w:val="center"/>
              <w:rPr>
                <w:b/>
                <w:sz w:val="22"/>
                <w:szCs w:val="22"/>
              </w:rPr>
            </w:pPr>
            <w:r w:rsidRPr="00011CCD">
              <w:rPr>
                <w:sz w:val="22"/>
                <w:szCs w:val="22"/>
              </w:rPr>
              <w:t>t</w:t>
            </w:r>
            <w:r w:rsidR="000B2D54">
              <w:rPr>
                <w:sz w:val="22"/>
                <w:szCs w:val="22"/>
              </w:rPr>
              <w:t>ereny dróg publicznych - ulice dojazdowe</w:t>
            </w:r>
            <w:r w:rsidRPr="00011CCD">
              <w:rPr>
                <w:sz w:val="22"/>
                <w:szCs w:val="22"/>
              </w:rPr>
              <w:t>;</w:t>
            </w:r>
          </w:p>
          <w:p w:rsidR="005274C9" w:rsidRPr="00F8542A" w:rsidRDefault="005274C9" w:rsidP="00011CCD">
            <w:pPr>
              <w:rPr>
                <w:sz w:val="22"/>
                <w:szCs w:val="22"/>
                <w:highlight w:val="yellow"/>
              </w:rPr>
            </w:pPr>
          </w:p>
          <w:p w:rsidR="00EA3A22" w:rsidRPr="00F8542A" w:rsidRDefault="00EA3A22" w:rsidP="006E0375">
            <w:pPr>
              <w:jc w:val="center"/>
              <w:rPr>
                <w:highlight w:val="yellow"/>
              </w:rPr>
            </w:pPr>
            <w:r w:rsidRPr="009A3F4B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9A7A50" w:rsidRDefault="006F1A7E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50</w:t>
            </w:r>
            <w:r w:rsidR="00677A32" w:rsidRPr="009A7A50">
              <w:rPr>
                <w:sz w:val="22"/>
                <w:szCs w:val="22"/>
              </w:rPr>
              <w:t>,00</w:t>
            </w:r>
            <w:r w:rsidR="00AD7DD8" w:rsidRPr="009A7A50">
              <w:rPr>
                <w:sz w:val="22"/>
                <w:szCs w:val="22"/>
              </w:rPr>
              <w:t xml:space="preserve"> </w:t>
            </w:r>
            <w:r w:rsidR="00EA3A22" w:rsidRPr="009A7A50">
              <w:rPr>
                <w:sz w:val="22"/>
                <w:szCs w:val="22"/>
              </w:rPr>
              <w:t>zł</w:t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 xml:space="preserve">I rata do </w:t>
            </w:r>
            <w:r w:rsidR="008747EB" w:rsidRPr="009A7A50">
              <w:rPr>
                <w:sz w:val="22"/>
                <w:szCs w:val="22"/>
              </w:rPr>
              <w:t>15 września</w:t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 xml:space="preserve">II rata do </w:t>
            </w:r>
            <w:r w:rsidR="008747EB" w:rsidRPr="009A7A50">
              <w:rPr>
                <w:sz w:val="22"/>
                <w:szCs w:val="22"/>
              </w:rPr>
              <w:t>15 listopada</w:t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1-3 lat</w:t>
            </w:r>
            <w:r w:rsidRPr="009A7A50">
              <w:rPr>
                <w:sz w:val="22"/>
                <w:szCs w:val="22"/>
              </w:rPr>
              <w:br/>
            </w:r>
          </w:p>
          <w:p w:rsidR="00EA3A22" w:rsidRPr="009A7A50" w:rsidRDefault="00EA3A2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  <w:tr w:rsidR="006477BD" w:rsidRPr="00F8542A" w:rsidTr="00E30990">
        <w:trPr>
          <w:trHeight w:val="866"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9A3F4B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>2</w:t>
            </w:r>
            <w:r w:rsidR="006477BD" w:rsidRPr="009A3F4B">
              <w:rPr>
                <w:sz w:val="22"/>
                <w:szCs w:val="22"/>
              </w:rPr>
              <w:t>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9A3F4B" w:rsidRDefault="00BC4D9C" w:rsidP="006E73AB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9A3F4B">
              <w:rPr>
                <w:b/>
                <w:sz w:val="22"/>
              </w:rPr>
              <w:t>d</w:t>
            </w:r>
            <w:r w:rsidR="006477BD" w:rsidRPr="009A3F4B">
              <w:rPr>
                <w:b/>
                <w:sz w:val="22"/>
              </w:rPr>
              <w:t xml:space="preserve">ziałka nr </w:t>
            </w:r>
            <w:r w:rsidR="009A3F4B" w:rsidRPr="009A3F4B">
              <w:rPr>
                <w:b/>
                <w:sz w:val="22"/>
              </w:rPr>
              <w:t>212</w:t>
            </w:r>
            <w:r w:rsidR="006477BD" w:rsidRPr="009A3F4B">
              <w:rPr>
                <w:b/>
                <w:sz w:val="22"/>
              </w:rPr>
              <w:t xml:space="preserve"> </w:t>
            </w:r>
          </w:p>
          <w:p w:rsidR="006477BD" w:rsidRPr="009A3F4B" w:rsidRDefault="00677A32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9A3F4B">
              <w:rPr>
                <w:sz w:val="22"/>
              </w:rPr>
              <w:t xml:space="preserve">położona w </w:t>
            </w:r>
            <w:r w:rsidR="009A3F4B" w:rsidRPr="009A3F4B">
              <w:rPr>
                <w:sz w:val="22"/>
              </w:rPr>
              <w:t>Pępicach</w:t>
            </w:r>
          </w:p>
          <w:p w:rsidR="006477BD" w:rsidRPr="009A3F4B" w:rsidRDefault="006477BD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9A3F4B">
              <w:rPr>
                <w:sz w:val="22"/>
              </w:rPr>
              <w:t xml:space="preserve">Gmina Skarbimierz </w:t>
            </w:r>
          </w:p>
          <w:p w:rsidR="006477BD" w:rsidRPr="009A3F4B" w:rsidRDefault="006477BD" w:rsidP="009A3F4B">
            <w:pPr>
              <w:pStyle w:val="Zawartotabeli"/>
              <w:spacing w:after="0"/>
              <w:jc w:val="center"/>
            </w:pPr>
            <w:r w:rsidRPr="009A3F4B">
              <w:t>jedn. rejestrowa G.</w:t>
            </w:r>
            <w:r w:rsidR="009A3F4B" w:rsidRPr="009A3F4B">
              <w:t>266</w:t>
            </w:r>
            <w:r w:rsidRPr="009A3F4B">
              <w:t xml:space="preserve"> KW Nr </w:t>
            </w:r>
            <w:r w:rsidRPr="009A3F4B">
              <w:br/>
              <w:t>OP1B/</w:t>
            </w:r>
            <w:r w:rsidR="009A3F4B" w:rsidRPr="009A3F4B">
              <w:t>00017734/8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9A3F4B" w:rsidRDefault="006477BD" w:rsidP="009A3F4B">
            <w:pPr>
              <w:pStyle w:val="western1"/>
              <w:spacing w:before="0" w:beforeAutospacing="0" w:after="0"/>
              <w:jc w:val="center"/>
            </w:pPr>
            <w:r w:rsidRPr="009A3F4B">
              <w:t>0,</w:t>
            </w:r>
            <w:r w:rsidR="009A3F4B" w:rsidRPr="009A3F4B">
              <w:t>6000</w:t>
            </w:r>
            <w:r w:rsidRPr="009A3F4B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77BD" w:rsidRPr="009A3F4B" w:rsidRDefault="009A3F4B" w:rsidP="009A3F4B">
            <w:pPr>
              <w:pStyle w:val="Zawartotabeli"/>
              <w:spacing w:after="0"/>
              <w:jc w:val="center"/>
            </w:pPr>
            <w:r w:rsidRPr="009A3F4B">
              <w:t>ŁIII</w:t>
            </w:r>
            <w:r w:rsidR="006477BD" w:rsidRPr="009A3F4B">
              <w:t xml:space="preserve"> – 0,</w:t>
            </w:r>
            <w:r w:rsidRPr="009A3F4B">
              <w:t>60</w:t>
            </w:r>
            <w:r w:rsidR="006477BD" w:rsidRPr="009A3F4B">
              <w:t>00</w:t>
            </w:r>
            <w:r w:rsidR="00BC4D9C" w:rsidRPr="009A3F4B">
              <w:t xml:space="preserve"> ha</w:t>
            </w:r>
            <w:r w:rsidR="00E30990" w:rsidRPr="009A3F4B">
              <w:t xml:space="preserve"> 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0375" w:rsidRPr="00F8542A" w:rsidRDefault="00BC4D9C" w:rsidP="00011CC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512AA">
              <w:rPr>
                <w:sz w:val="22"/>
                <w:szCs w:val="22"/>
              </w:rPr>
              <w:t xml:space="preserve">Zgodnie z miejscowym planem zagospodarowania przestrzennego </w:t>
            </w:r>
            <w:r w:rsidRPr="00F512AA">
              <w:rPr>
                <w:b/>
                <w:sz w:val="22"/>
                <w:szCs w:val="22"/>
              </w:rPr>
              <w:t xml:space="preserve">działka nr </w:t>
            </w:r>
            <w:r w:rsidR="00F512AA" w:rsidRPr="00F512AA">
              <w:rPr>
                <w:b/>
                <w:sz w:val="22"/>
                <w:szCs w:val="22"/>
              </w:rPr>
              <w:t>212</w:t>
            </w:r>
            <w:r w:rsidRPr="00F512AA">
              <w:rPr>
                <w:sz w:val="22"/>
                <w:szCs w:val="22"/>
              </w:rPr>
              <w:t xml:space="preserve"> – </w:t>
            </w:r>
            <w:r w:rsidRPr="000B2D54">
              <w:rPr>
                <w:sz w:val="22"/>
                <w:szCs w:val="22"/>
              </w:rPr>
              <w:t>leży w kompleksie terenów oznaczonych symbolem –</w:t>
            </w:r>
            <w:r w:rsidR="005274C9" w:rsidRPr="000B2D54">
              <w:rPr>
                <w:sz w:val="22"/>
                <w:szCs w:val="22"/>
              </w:rPr>
              <w:t xml:space="preserve"> </w:t>
            </w:r>
            <w:r w:rsidR="00011CCD" w:rsidRPr="000B2D54">
              <w:rPr>
                <w:b/>
                <w:sz w:val="22"/>
                <w:szCs w:val="22"/>
              </w:rPr>
              <w:t>01ZL</w:t>
            </w:r>
            <w:r w:rsidR="006E0375" w:rsidRPr="000B2D54">
              <w:rPr>
                <w:sz w:val="22"/>
                <w:szCs w:val="22"/>
              </w:rPr>
              <w:t xml:space="preserve"> – tereny </w:t>
            </w:r>
            <w:r w:rsidR="000B2D54" w:rsidRPr="000B2D54">
              <w:rPr>
                <w:sz w:val="22"/>
                <w:szCs w:val="22"/>
              </w:rPr>
              <w:t>lasu</w:t>
            </w:r>
            <w:r w:rsidR="00011CCD" w:rsidRPr="000B2D54">
              <w:rPr>
                <w:sz w:val="22"/>
                <w:szCs w:val="22"/>
              </w:rPr>
              <w:t>;</w:t>
            </w:r>
          </w:p>
          <w:p w:rsidR="005274C9" w:rsidRPr="00F8542A" w:rsidRDefault="005274C9" w:rsidP="006E0375">
            <w:pPr>
              <w:rPr>
                <w:sz w:val="22"/>
                <w:szCs w:val="22"/>
                <w:highlight w:val="yellow"/>
              </w:rPr>
            </w:pPr>
          </w:p>
          <w:p w:rsidR="005D715B" w:rsidRPr="00F8542A" w:rsidRDefault="00BC4D9C" w:rsidP="006E0375">
            <w:pPr>
              <w:jc w:val="center"/>
              <w:rPr>
                <w:sz w:val="22"/>
                <w:szCs w:val="22"/>
                <w:highlight w:val="yellow"/>
              </w:rPr>
            </w:pPr>
            <w:r w:rsidRPr="009A3F4B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9A3F4B" w:rsidRDefault="009A3F4B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>120</w:t>
            </w:r>
            <w:r w:rsidR="00677A32" w:rsidRPr="009A3F4B">
              <w:rPr>
                <w:sz w:val="22"/>
                <w:szCs w:val="22"/>
              </w:rPr>
              <w:t>,00</w:t>
            </w:r>
            <w:r w:rsidR="00AD7DD8" w:rsidRPr="009A3F4B">
              <w:rPr>
                <w:sz w:val="22"/>
                <w:szCs w:val="22"/>
              </w:rPr>
              <w:t xml:space="preserve"> </w:t>
            </w:r>
            <w:r w:rsidR="004B77D2" w:rsidRPr="009A3F4B">
              <w:rPr>
                <w:sz w:val="22"/>
                <w:szCs w:val="22"/>
              </w:rPr>
              <w:t>zł</w:t>
            </w:r>
          </w:p>
          <w:p w:rsidR="004B77D2" w:rsidRPr="009A3F4B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9A3F4B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>Termin wnoszenia</w:t>
            </w:r>
            <w:r w:rsidR="008747EB" w:rsidRPr="009A3F4B">
              <w:rPr>
                <w:sz w:val="22"/>
                <w:szCs w:val="22"/>
              </w:rPr>
              <w:t xml:space="preserve"> </w:t>
            </w:r>
            <w:r w:rsidRPr="009A3F4B">
              <w:rPr>
                <w:sz w:val="22"/>
                <w:szCs w:val="22"/>
              </w:rPr>
              <w:t xml:space="preserve"> opłat z tyt. czynszu dzierżawnego: </w:t>
            </w:r>
          </w:p>
          <w:p w:rsidR="004B77D2" w:rsidRPr="009A3F4B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 xml:space="preserve">I rata do </w:t>
            </w:r>
            <w:r w:rsidR="008747EB" w:rsidRPr="009A3F4B">
              <w:rPr>
                <w:sz w:val="22"/>
                <w:szCs w:val="22"/>
              </w:rPr>
              <w:t>15 września</w:t>
            </w:r>
          </w:p>
          <w:p w:rsidR="006477BD" w:rsidRPr="009A3F4B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>II rata do</w:t>
            </w:r>
            <w:r w:rsidR="008747EB" w:rsidRPr="009A3F4B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9A3F4B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3F4B">
              <w:rPr>
                <w:sz w:val="22"/>
                <w:szCs w:val="22"/>
              </w:rPr>
              <w:t>1-3 lat</w:t>
            </w:r>
            <w:r w:rsidRPr="009A3F4B">
              <w:rPr>
                <w:sz w:val="22"/>
                <w:szCs w:val="22"/>
              </w:rPr>
              <w:br/>
            </w:r>
          </w:p>
          <w:p w:rsidR="006477BD" w:rsidRPr="009A3F4B" w:rsidRDefault="006477BD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  <w:tr w:rsidR="00BC4D9C" w:rsidRPr="00F8542A" w:rsidTr="00E30990">
        <w:trPr>
          <w:trHeight w:val="866"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>3</w:t>
            </w:r>
            <w:r w:rsidR="00BC4D9C" w:rsidRPr="00023681">
              <w:rPr>
                <w:sz w:val="22"/>
                <w:szCs w:val="22"/>
              </w:rPr>
              <w:t>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BC4D9C" w:rsidP="00BC4D9C">
            <w:pPr>
              <w:pStyle w:val="Zawartotabeli"/>
              <w:spacing w:after="0"/>
              <w:jc w:val="center"/>
              <w:rPr>
                <w:sz w:val="22"/>
              </w:rPr>
            </w:pPr>
            <w:r w:rsidRPr="00023681">
              <w:rPr>
                <w:b/>
                <w:sz w:val="22"/>
              </w:rPr>
              <w:t xml:space="preserve">działka nr </w:t>
            </w:r>
            <w:r w:rsidR="009A3F4B" w:rsidRPr="00023681">
              <w:rPr>
                <w:b/>
                <w:sz w:val="22"/>
              </w:rPr>
              <w:t>213</w:t>
            </w:r>
            <w:r w:rsidRPr="00023681">
              <w:rPr>
                <w:b/>
                <w:sz w:val="22"/>
              </w:rPr>
              <w:t xml:space="preserve"> </w:t>
            </w:r>
            <w:r w:rsidRPr="00023681">
              <w:rPr>
                <w:sz w:val="22"/>
              </w:rPr>
              <w:t xml:space="preserve">położona w </w:t>
            </w:r>
            <w:r w:rsidR="009A3F4B" w:rsidRPr="00023681">
              <w:rPr>
                <w:sz w:val="22"/>
              </w:rPr>
              <w:t>Pępicach</w:t>
            </w:r>
            <w:r w:rsidRPr="00023681">
              <w:rPr>
                <w:sz w:val="22"/>
              </w:rPr>
              <w:t xml:space="preserve"> </w:t>
            </w:r>
          </w:p>
          <w:p w:rsidR="00BC4D9C" w:rsidRPr="00023681" w:rsidRDefault="00BC4D9C" w:rsidP="00BC4D9C">
            <w:pPr>
              <w:pStyle w:val="Zawartotabeli"/>
              <w:spacing w:after="0"/>
              <w:jc w:val="center"/>
              <w:rPr>
                <w:sz w:val="22"/>
              </w:rPr>
            </w:pPr>
            <w:r w:rsidRPr="00023681">
              <w:rPr>
                <w:sz w:val="22"/>
              </w:rPr>
              <w:t xml:space="preserve">Gmina Skarbimierz </w:t>
            </w:r>
          </w:p>
          <w:p w:rsidR="00BC4D9C" w:rsidRPr="00023681" w:rsidRDefault="00BC4D9C" w:rsidP="00BC4D9C">
            <w:pPr>
              <w:pStyle w:val="Zawartotabeli"/>
              <w:spacing w:after="0"/>
              <w:jc w:val="center"/>
            </w:pPr>
            <w:r w:rsidRPr="00023681">
              <w:t>jedn. rejestrowa G.</w:t>
            </w:r>
            <w:r w:rsidR="00023681" w:rsidRPr="00023681">
              <w:t>266</w:t>
            </w:r>
          </w:p>
          <w:p w:rsidR="00BC4D9C" w:rsidRPr="00023681" w:rsidRDefault="00BC4D9C" w:rsidP="00023681">
            <w:pPr>
              <w:pStyle w:val="Zawartotabeli"/>
              <w:spacing w:after="0"/>
              <w:jc w:val="center"/>
              <w:rPr>
                <w:b/>
              </w:rPr>
            </w:pPr>
            <w:r w:rsidRPr="00023681">
              <w:t xml:space="preserve">KW Nr </w:t>
            </w:r>
            <w:r w:rsidRPr="00023681">
              <w:lastRenderedPageBreak/>
              <w:t>OP1B/</w:t>
            </w:r>
            <w:r w:rsidR="00023681" w:rsidRPr="00023681">
              <w:t>00017734/8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023681" w:rsidP="006E73AB">
            <w:pPr>
              <w:pStyle w:val="western1"/>
              <w:spacing w:before="0" w:beforeAutospacing="0" w:after="0"/>
              <w:jc w:val="center"/>
            </w:pPr>
            <w:r w:rsidRPr="00023681">
              <w:lastRenderedPageBreak/>
              <w:t>3,8900</w:t>
            </w:r>
            <w:r w:rsidR="00AD7DD8" w:rsidRPr="00023681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Default="00023681" w:rsidP="00444567">
            <w:pPr>
              <w:pStyle w:val="Zawartotabeli"/>
              <w:spacing w:after="0"/>
              <w:jc w:val="center"/>
            </w:pPr>
            <w:r w:rsidRPr="00023681">
              <w:t>ŁIII – 3,</w:t>
            </w:r>
            <w:r w:rsidR="00F512AA">
              <w:t>57</w:t>
            </w:r>
            <w:r w:rsidRPr="00023681">
              <w:t>00</w:t>
            </w:r>
            <w:r w:rsidR="00BC4D9C" w:rsidRPr="00023681">
              <w:t xml:space="preserve"> ha</w:t>
            </w:r>
          </w:p>
          <w:p w:rsidR="00F512AA" w:rsidRPr="00023681" w:rsidRDefault="00F512AA" w:rsidP="00F512AA">
            <w:pPr>
              <w:pStyle w:val="Zawartotabeli"/>
              <w:spacing w:after="0"/>
              <w:jc w:val="center"/>
            </w:pPr>
            <w:r w:rsidRPr="00023681">
              <w:t>Ł</w:t>
            </w:r>
            <w:r>
              <w:t>V</w:t>
            </w:r>
            <w:r w:rsidRPr="00023681">
              <w:t xml:space="preserve"> – </w:t>
            </w:r>
            <w:r>
              <w:t>0</w:t>
            </w:r>
            <w:r w:rsidRPr="00023681">
              <w:t>,</w:t>
            </w:r>
            <w:r>
              <w:t>32</w:t>
            </w:r>
            <w:r w:rsidRPr="00023681">
              <w:t>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D54" w:rsidRPr="000B2D54" w:rsidRDefault="00BC4D9C" w:rsidP="000B2D54">
            <w:pPr>
              <w:jc w:val="center"/>
              <w:rPr>
                <w:b/>
                <w:sz w:val="22"/>
                <w:szCs w:val="22"/>
              </w:rPr>
            </w:pPr>
            <w:r w:rsidRPr="00F512AA">
              <w:rPr>
                <w:sz w:val="22"/>
                <w:szCs w:val="22"/>
              </w:rPr>
              <w:t xml:space="preserve">Zgodnie z miejscowym planem </w:t>
            </w:r>
            <w:r w:rsidRPr="000B2D54">
              <w:rPr>
                <w:sz w:val="22"/>
                <w:szCs w:val="22"/>
              </w:rPr>
              <w:t xml:space="preserve">zagospodarowania przestrzennego </w:t>
            </w:r>
            <w:r w:rsidRPr="000B2D54">
              <w:rPr>
                <w:b/>
                <w:sz w:val="22"/>
                <w:szCs w:val="22"/>
              </w:rPr>
              <w:t xml:space="preserve">działka nr </w:t>
            </w:r>
            <w:r w:rsidR="00F512AA" w:rsidRPr="000B2D54">
              <w:rPr>
                <w:b/>
                <w:sz w:val="22"/>
                <w:szCs w:val="22"/>
              </w:rPr>
              <w:t>213</w:t>
            </w:r>
            <w:r w:rsidRPr="000B2D54">
              <w:rPr>
                <w:sz w:val="22"/>
                <w:szCs w:val="22"/>
              </w:rPr>
              <w:t xml:space="preserve"> </w:t>
            </w:r>
            <w:r w:rsidR="006E0375" w:rsidRPr="000B2D54">
              <w:rPr>
                <w:sz w:val="22"/>
                <w:szCs w:val="22"/>
              </w:rPr>
              <w:t xml:space="preserve">leży częściowo w kompleksie terenów oznaczonych symbolem – </w:t>
            </w:r>
            <w:r w:rsidR="000B2D54" w:rsidRPr="000B2D54">
              <w:rPr>
                <w:b/>
                <w:sz w:val="22"/>
                <w:szCs w:val="22"/>
              </w:rPr>
              <w:t>01ZL</w:t>
            </w:r>
            <w:r w:rsidR="000B2D54" w:rsidRPr="000B2D54">
              <w:rPr>
                <w:sz w:val="22"/>
                <w:szCs w:val="22"/>
              </w:rPr>
              <w:t xml:space="preserve"> – tereny lasu</w:t>
            </w:r>
            <w:r w:rsidR="006E0375" w:rsidRPr="000B2D54">
              <w:rPr>
                <w:sz w:val="22"/>
                <w:szCs w:val="22"/>
              </w:rPr>
              <w:t xml:space="preserve">, częściowo w kompleksie </w:t>
            </w:r>
            <w:r w:rsidR="006E0375" w:rsidRPr="000B2D54">
              <w:rPr>
                <w:sz w:val="22"/>
                <w:szCs w:val="22"/>
              </w:rPr>
              <w:lastRenderedPageBreak/>
              <w:t xml:space="preserve">terenów oznaczonych symbolem – </w:t>
            </w:r>
            <w:r w:rsidR="000B2D54" w:rsidRPr="000B2D54">
              <w:rPr>
                <w:b/>
                <w:sz w:val="22"/>
                <w:szCs w:val="22"/>
              </w:rPr>
              <w:t xml:space="preserve">KDG – </w:t>
            </w:r>
          </w:p>
          <w:p w:rsidR="006E0375" w:rsidRPr="000B2D54" w:rsidRDefault="000B2D54" w:rsidP="000B2D54">
            <w:pPr>
              <w:jc w:val="center"/>
              <w:rPr>
                <w:b/>
                <w:sz w:val="22"/>
                <w:szCs w:val="22"/>
              </w:rPr>
            </w:pPr>
            <w:r w:rsidRPr="000B2D54">
              <w:rPr>
                <w:sz w:val="22"/>
                <w:szCs w:val="22"/>
              </w:rPr>
              <w:t>projektowana droga powiatowa</w:t>
            </w:r>
            <w:r w:rsidR="006E0375" w:rsidRPr="000B2D54">
              <w:rPr>
                <w:sz w:val="22"/>
                <w:szCs w:val="22"/>
              </w:rPr>
              <w:t>;</w:t>
            </w:r>
          </w:p>
          <w:p w:rsidR="004B77D2" w:rsidRPr="00F8542A" w:rsidRDefault="004B77D2" w:rsidP="00BC4D9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BC4D9C" w:rsidRPr="00F8542A" w:rsidRDefault="00BC4D9C" w:rsidP="005D715B">
            <w:pPr>
              <w:jc w:val="center"/>
              <w:rPr>
                <w:sz w:val="22"/>
                <w:szCs w:val="22"/>
                <w:highlight w:val="yellow"/>
              </w:rPr>
            </w:pPr>
            <w:r w:rsidRPr="00023681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023681" w:rsidRDefault="00023681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lastRenderedPageBreak/>
              <w:t>7</w:t>
            </w:r>
            <w:r w:rsidR="00F512AA">
              <w:rPr>
                <w:sz w:val="22"/>
                <w:szCs w:val="22"/>
              </w:rPr>
              <w:t>3</w:t>
            </w:r>
            <w:r w:rsidRPr="00023681">
              <w:rPr>
                <w:sz w:val="22"/>
                <w:szCs w:val="22"/>
              </w:rPr>
              <w:t>0</w:t>
            </w:r>
            <w:r w:rsidR="00AD7DD8" w:rsidRPr="00023681">
              <w:rPr>
                <w:sz w:val="22"/>
                <w:szCs w:val="22"/>
              </w:rPr>
              <w:t xml:space="preserve">,00 </w:t>
            </w:r>
            <w:r w:rsidR="004B77D2" w:rsidRPr="00023681">
              <w:rPr>
                <w:sz w:val="22"/>
                <w:szCs w:val="22"/>
              </w:rPr>
              <w:t>zł</w:t>
            </w: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lastRenderedPageBreak/>
              <w:t xml:space="preserve">I rata do </w:t>
            </w:r>
            <w:r w:rsidR="008747EB" w:rsidRPr="00023681">
              <w:rPr>
                <w:sz w:val="22"/>
                <w:szCs w:val="22"/>
              </w:rPr>
              <w:t>15 września</w:t>
            </w:r>
          </w:p>
          <w:p w:rsidR="00BC4D9C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>II rata do</w:t>
            </w:r>
            <w:r w:rsidR="008747EB" w:rsidRPr="00023681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lastRenderedPageBreak/>
              <w:t>1-3 lat</w:t>
            </w:r>
            <w:r w:rsidRPr="00023681">
              <w:rPr>
                <w:sz w:val="22"/>
                <w:szCs w:val="22"/>
              </w:rPr>
              <w:br/>
            </w:r>
          </w:p>
          <w:p w:rsidR="00BC4D9C" w:rsidRPr="00023681" w:rsidRDefault="00BC4D9C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  <w:tr w:rsidR="00BC4D9C" w:rsidRPr="00F8542A" w:rsidTr="00023681">
        <w:trPr>
          <w:trHeight w:val="866"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5918E3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lastRenderedPageBreak/>
              <w:t>4</w:t>
            </w:r>
            <w:r w:rsidR="004B77D2" w:rsidRPr="00023681">
              <w:rPr>
                <w:sz w:val="22"/>
                <w:szCs w:val="22"/>
              </w:rPr>
              <w:t>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4B77D2" w:rsidP="006E73AB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023681">
              <w:rPr>
                <w:b/>
                <w:sz w:val="22"/>
              </w:rPr>
              <w:t xml:space="preserve">działka nr </w:t>
            </w:r>
            <w:r w:rsidR="00023681" w:rsidRPr="00023681">
              <w:rPr>
                <w:b/>
                <w:sz w:val="22"/>
              </w:rPr>
              <w:t>20/8</w:t>
            </w:r>
            <w:r w:rsidR="00677A32" w:rsidRPr="00023681">
              <w:rPr>
                <w:b/>
                <w:sz w:val="22"/>
              </w:rPr>
              <w:t xml:space="preserve"> </w:t>
            </w:r>
            <w:r w:rsidRPr="00023681">
              <w:rPr>
                <w:sz w:val="22"/>
              </w:rPr>
              <w:t xml:space="preserve">położona w </w:t>
            </w:r>
            <w:r w:rsidR="00023681" w:rsidRPr="00023681">
              <w:rPr>
                <w:sz w:val="22"/>
              </w:rPr>
              <w:t>Skarbimierzu</w:t>
            </w:r>
            <w:r w:rsidRPr="00023681">
              <w:rPr>
                <w:b/>
                <w:sz w:val="22"/>
              </w:rPr>
              <w:t xml:space="preserve">  </w:t>
            </w:r>
          </w:p>
          <w:p w:rsidR="004B77D2" w:rsidRPr="00023681" w:rsidRDefault="004B77D2" w:rsidP="006E73AB">
            <w:pPr>
              <w:pStyle w:val="Zawartotabeli"/>
              <w:spacing w:after="0"/>
              <w:jc w:val="center"/>
              <w:rPr>
                <w:sz w:val="22"/>
              </w:rPr>
            </w:pPr>
            <w:r w:rsidRPr="00023681">
              <w:rPr>
                <w:sz w:val="22"/>
              </w:rPr>
              <w:t xml:space="preserve">Gmina Skarbimierz </w:t>
            </w:r>
          </w:p>
          <w:p w:rsidR="004B77D2" w:rsidRPr="00023681" w:rsidRDefault="004B77D2" w:rsidP="006E73AB">
            <w:pPr>
              <w:pStyle w:val="Zawartotabeli"/>
              <w:spacing w:after="0"/>
              <w:jc w:val="center"/>
            </w:pPr>
            <w:r w:rsidRPr="00023681">
              <w:t>jedn. rejestrowa G.</w:t>
            </w:r>
            <w:r w:rsidR="00F86382" w:rsidRPr="00023681">
              <w:t xml:space="preserve"> </w:t>
            </w:r>
            <w:r w:rsidR="00023681" w:rsidRPr="00023681">
              <w:t>2</w:t>
            </w:r>
          </w:p>
          <w:p w:rsidR="004B77D2" w:rsidRPr="00023681" w:rsidRDefault="004B77D2" w:rsidP="00023681">
            <w:pPr>
              <w:pStyle w:val="Zawartotabeli"/>
              <w:spacing w:after="0"/>
              <w:jc w:val="center"/>
            </w:pPr>
            <w:r w:rsidRPr="00023681">
              <w:t xml:space="preserve">KW Nr </w:t>
            </w:r>
            <w:r w:rsidR="00023681" w:rsidRPr="00023681">
              <w:t>OP1B/00047157/8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4D9C" w:rsidRPr="00023681" w:rsidRDefault="004B77D2" w:rsidP="00023681">
            <w:pPr>
              <w:pStyle w:val="western1"/>
              <w:spacing w:before="0" w:beforeAutospacing="0" w:after="0"/>
              <w:jc w:val="center"/>
            </w:pPr>
            <w:r w:rsidRPr="00023681">
              <w:t>0,</w:t>
            </w:r>
            <w:r w:rsidR="00023681" w:rsidRPr="00023681">
              <w:t>1672</w:t>
            </w:r>
            <w:r w:rsidR="00AD7DD8" w:rsidRPr="00023681"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7D2" w:rsidRPr="00023681" w:rsidRDefault="004B77D2" w:rsidP="00023681">
            <w:pPr>
              <w:pStyle w:val="Zawartotabeli"/>
              <w:spacing w:after="0"/>
              <w:jc w:val="center"/>
              <w:rPr>
                <w:lang w:val="en-US"/>
              </w:rPr>
            </w:pPr>
            <w:r w:rsidRPr="00023681">
              <w:rPr>
                <w:lang w:val="en-US"/>
              </w:rPr>
              <w:t>RI</w:t>
            </w:r>
            <w:r w:rsidR="00023681" w:rsidRPr="00023681">
              <w:rPr>
                <w:lang w:val="en-US"/>
              </w:rPr>
              <w:t>II</w:t>
            </w:r>
            <w:r w:rsidRPr="00023681">
              <w:rPr>
                <w:lang w:val="en-US"/>
              </w:rPr>
              <w:t>b – 0,</w:t>
            </w:r>
            <w:r w:rsidR="00F86382" w:rsidRPr="00023681">
              <w:rPr>
                <w:lang w:val="en-US"/>
              </w:rPr>
              <w:t>1</w:t>
            </w:r>
            <w:r w:rsidR="00023681" w:rsidRPr="00023681">
              <w:rPr>
                <w:lang w:val="en-US"/>
              </w:rPr>
              <w:t>672</w:t>
            </w:r>
            <w:r w:rsidRPr="00023681">
              <w:rPr>
                <w:lang w:val="en-US"/>
              </w:rPr>
              <w:t xml:space="preserve">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D54" w:rsidRPr="00011CCD" w:rsidRDefault="004B77D2" w:rsidP="000B2D54">
            <w:pPr>
              <w:jc w:val="center"/>
              <w:rPr>
                <w:sz w:val="22"/>
                <w:szCs w:val="22"/>
              </w:rPr>
            </w:pPr>
            <w:r w:rsidRPr="00F512AA">
              <w:rPr>
                <w:sz w:val="22"/>
                <w:szCs w:val="22"/>
              </w:rPr>
              <w:t xml:space="preserve">Zgodnie z miejscowym planem zagospodarowania przestrzennego </w:t>
            </w:r>
            <w:r w:rsidRPr="00F512AA">
              <w:rPr>
                <w:b/>
                <w:sz w:val="22"/>
                <w:szCs w:val="22"/>
              </w:rPr>
              <w:t xml:space="preserve">działka nr </w:t>
            </w:r>
            <w:r w:rsidR="00F512AA">
              <w:rPr>
                <w:b/>
                <w:sz w:val="22"/>
                <w:szCs w:val="22"/>
              </w:rPr>
              <w:t>20/</w:t>
            </w:r>
            <w:r w:rsidR="00F512AA" w:rsidRPr="000B2D54">
              <w:rPr>
                <w:b/>
                <w:sz w:val="22"/>
                <w:szCs w:val="22"/>
              </w:rPr>
              <w:t>8</w:t>
            </w:r>
            <w:r w:rsidRPr="000B2D54">
              <w:rPr>
                <w:sz w:val="22"/>
                <w:szCs w:val="22"/>
              </w:rPr>
              <w:t xml:space="preserve"> – </w:t>
            </w:r>
            <w:r w:rsidR="000B2D54" w:rsidRPr="000B2D54">
              <w:rPr>
                <w:sz w:val="22"/>
                <w:szCs w:val="22"/>
              </w:rPr>
              <w:t>leży</w:t>
            </w:r>
            <w:r w:rsidR="000B2D54" w:rsidRPr="00011CCD">
              <w:rPr>
                <w:sz w:val="22"/>
                <w:szCs w:val="22"/>
              </w:rPr>
              <w:t xml:space="preserve"> częściowo w kompleksie terenów oznaczonych symbolem – </w:t>
            </w:r>
            <w:r w:rsidR="000B2D54" w:rsidRPr="00011CCD">
              <w:rPr>
                <w:b/>
                <w:sz w:val="22"/>
                <w:szCs w:val="22"/>
              </w:rPr>
              <w:t>R</w:t>
            </w:r>
            <w:r w:rsidR="000B2D54" w:rsidRPr="00011CCD">
              <w:rPr>
                <w:sz w:val="22"/>
                <w:szCs w:val="22"/>
              </w:rPr>
              <w:t xml:space="preserve"> – tereny rolnicze, częściowo w kompleksie terenów oznaczonych symbolem </w:t>
            </w:r>
            <w:r w:rsidR="000B2D54">
              <w:rPr>
                <w:sz w:val="22"/>
                <w:szCs w:val="22"/>
              </w:rPr>
              <w:t xml:space="preserve">– </w:t>
            </w:r>
            <w:r w:rsidR="000B2D54" w:rsidRPr="00011CCD">
              <w:rPr>
                <w:b/>
                <w:sz w:val="22"/>
                <w:szCs w:val="22"/>
              </w:rPr>
              <w:t>KDZ</w:t>
            </w:r>
            <w:r w:rsidR="000B2D54" w:rsidRPr="00011CCD">
              <w:rPr>
                <w:sz w:val="22"/>
                <w:szCs w:val="22"/>
              </w:rPr>
              <w:t xml:space="preserve"> – </w:t>
            </w:r>
          </w:p>
          <w:p w:rsidR="000B2D54" w:rsidRPr="00011CCD" w:rsidRDefault="000B2D54" w:rsidP="000B2D54">
            <w:pPr>
              <w:jc w:val="center"/>
              <w:rPr>
                <w:b/>
                <w:sz w:val="22"/>
                <w:szCs w:val="22"/>
              </w:rPr>
            </w:pPr>
            <w:r w:rsidRPr="00011CCD">
              <w:rPr>
                <w:sz w:val="22"/>
                <w:szCs w:val="22"/>
              </w:rPr>
              <w:t>tereny dróg publicznych - ulice zbiorcze;</w:t>
            </w:r>
          </w:p>
          <w:p w:rsidR="006E0375" w:rsidRPr="00F8542A" w:rsidRDefault="006E0375" w:rsidP="006E037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E0375" w:rsidRPr="00023681" w:rsidRDefault="006E0375" w:rsidP="005D715B">
            <w:pPr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 xml:space="preserve"> </w:t>
            </w:r>
          </w:p>
          <w:p w:rsidR="00BC4D9C" w:rsidRPr="00F8542A" w:rsidRDefault="004B77D2" w:rsidP="005D715B">
            <w:pPr>
              <w:jc w:val="center"/>
              <w:rPr>
                <w:sz w:val="22"/>
                <w:szCs w:val="22"/>
                <w:highlight w:val="yellow"/>
              </w:rPr>
            </w:pPr>
            <w:r w:rsidRPr="00023681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023681" w:rsidRDefault="00677A3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>40,00</w:t>
            </w:r>
            <w:r w:rsidR="00AD7DD8" w:rsidRPr="00023681">
              <w:rPr>
                <w:sz w:val="22"/>
                <w:szCs w:val="22"/>
              </w:rPr>
              <w:t xml:space="preserve"> </w:t>
            </w:r>
            <w:r w:rsidR="004B77D2" w:rsidRPr="00023681">
              <w:rPr>
                <w:sz w:val="22"/>
                <w:szCs w:val="22"/>
              </w:rPr>
              <w:t>zł</w:t>
            </w: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 xml:space="preserve">I rata do </w:t>
            </w:r>
            <w:r w:rsidR="008747EB" w:rsidRPr="00023681">
              <w:rPr>
                <w:sz w:val="22"/>
                <w:szCs w:val="22"/>
              </w:rPr>
              <w:t>15 września</w:t>
            </w:r>
          </w:p>
          <w:p w:rsidR="00BC4D9C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>II rata do</w:t>
            </w:r>
            <w:r w:rsidR="008747EB" w:rsidRPr="00023681">
              <w:rPr>
                <w:sz w:val="22"/>
                <w:szCs w:val="22"/>
              </w:rPr>
              <w:t xml:space="preserve"> 15 listopada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77D2" w:rsidRPr="00023681" w:rsidRDefault="004B77D2" w:rsidP="004B77D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023681">
              <w:rPr>
                <w:sz w:val="22"/>
                <w:szCs w:val="22"/>
              </w:rPr>
              <w:t>1-3 lat</w:t>
            </w:r>
            <w:r w:rsidRPr="00023681">
              <w:rPr>
                <w:sz w:val="22"/>
                <w:szCs w:val="22"/>
              </w:rPr>
              <w:br/>
            </w:r>
          </w:p>
          <w:p w:rsidR="00BC4D9C" w:rsidRPr="00023681" w:rsidRDefault="00BC4D9C" w:rsidP="006E73AB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F0BF8" w:rsidRPr="000B2D54" w:rsidRDefault="009F0BF8" w:rsidP="00EA3A22"/>
    <w:p w:rsidR="00826581" w:rsidRDefault="00EA3A22">
      <w:r w:rsidRPr="000B2D54">
        <w:t>Wykaz wywiesza si</w:t>
      </w:r>
      <w:r w:rsidR="00AC6409" w:rsidRPr="000B2D54">
        <w:t>ę na okres 2</w:t>
      </w:r>
      <w:r w:rsidR="00CD2282">
        <w:t>1</w:t>
      </w:r>
      <w:r w:rsidR="00AC6409" w:rsidRPr="000B2D54">
        <w:t xml:space="preserve"> dni od dnia </w:t>
      </w:r>
      <w:r w:rsidR="00475F9E" w:rsidRPr="000B2D54">
        <w:t>2</w:t>
      </w:r>
      <w:r w:rsidR="00CD2282">
        <w:t>5</w:t>
      </w:r>
      <w:r w:rsidR="00475F9E" w:rsidRPr="000B2D54">
        <w:t xml:space="preserve"> marca</w:t>
      </w:r>
      <w:r w:rsidR="00D371AA" w:rsidRPr="000B2D54">
        <w:t xml:space="preserve"> </w:t>
      </w:r>
      <w:r w:rsidR="00AA40C4" w:rsidRPr="000B2D54">
        <w:t>201</w:t>
      </w:r>
      <w:r w:rsidR="00475F9E" w:rsidRPr="000B2D54">
        <w:t>4</w:t>
      </w:r>
      <w:r w:rsidR="00AA40C4" w:rsidRPr="000B2D54">
        <w:t xml:space="preserve"> r. do dnia  </w:t>
      </w:r>
      <w:r w:rsidR="00475F9E" w:rsidRPr="000B2D54">
        <w:t>1</w:t>
      </w:r>
      <w:r w:rsidR="000B2D54" w:rsidRPr="000B2D54">
        <w:t>5</w:t>
      </w:r>
      <w:r w:rsidR="00AC6409" w:rsidRPr="000B2D54">
        <w:t xml:space="preserve"> </w:t>
      </w:r>
      <w:r w:rsidR="00475F9E" w:rsidRPr="000B2D54">
        <w:t>kwietnia</w:t>
      </w:r>
      <w:r w:rsidR="00583FCE" w:rsidRPr="000B2D54">
        <w:t xml:space="preserve"> </w:t>
      </w:r>
      <w:r w:rsidR="007E3A35" w:rsidRPr="000B2D54">
        <w:t xml:space="preserve"> </w:t>
      </w:r>
      <w:r w:rsidR="00EF1F63" w:rsidRPr="000B2D54">
        <w:t>201</w:t>
      </w:r>
      <w:r w:rsidR="00475F9E" w:rsidRPr="000B2D54">
        <w:t>4</w:t>
      </w:r>
      <w:r w:rsidR="00D65C57" w:rsidRPr="000B2D54">
        <w:t xml:space="preserve"> </w:t>
      </w:r>
      <w:r w:rsidRPr="000B2D54">
        <w:t>r.</w:t>
      </w:r>
    </w:p>
    <w:p w:rsidR="00826581" w:rsidRDefault="00826581"/>
    <w:p w:rsidR="00826581" w:rsidRPr="00826581" w:rsidRDefault="00826581" w:rsidP="00826581">
      <w:pPr>
        <w:jc w:val="right"/>
        <w:rPr>
          <w:i/>
        </w:rPr>
      </w:pPr>
      <w:r w:rsidRPr="00826581">
        <w:rPr>
          <w:i/>
        </w:rPr>
        <w:t>Andrzej Pulit</w:t>
      </w:r>
    </w:p>
    <w:p w:rsidR="00826581" w:rsidRPr="00826581" w:rsidRDefault="00826581" w:rsidP="00826581">
      <w:pPr>
        <w:jc w:val="right"/>
        <w:rPr>
          <w:i/>
        </w:rPr>
      </w:pPr>
      <w:r w:rsidRPr="00826581">
        <w:rPr>
          <w:i/>
        </w:rPr>
        <w:t>Wójt Gminy Skarbimierz</w:t>
      </w:r>
    </w:p>
    <w:sectPr w:rsidR="00826581" w:rsidRPr="00826581" w:rsidSect="008265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57" w:rsidRDefault="00EF7657" w:rsidP="00F8542A">
      <w:r>
        <w:separator/>
      </w:r>
    </w:p>
  </w:endnote>
  <w:endnote w:type="continuationSeparator" w:id="0">
    <w:p w:rsidR="00EF7657" w:rsidRDefault="00EF7657" w:rsidP="00F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57" w:rsidRDefault="00EF7657" w:rsidP="00F8542A">
      <w:r>
        <w:separator/>
      </w:r>
    </w:p>
  </w:footnote>
  <w:footnote w:type="continuationSeparator" w:id="0">
    <w:p w:rsidR="00EF7657" w:rsidRDefault="00EF7657" w:rsidP="00F8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22"/>
    <w:rsid w:val="00001612"/>
    <w:rsid w:val="00001F72"/>
    <w:rsid w:val="00005814"/>
    <w:rsid w:val="00011CCD"/>
    <w:rsid w:val="00023681"/>
    <w:rsid w:val="00045B53"/>
    <w:rsid w:val="00085418"/>
    <w:rsid w:val="000857A9"/>
    <w:rsid w:val="000B2D54"/>
    <w:rsid w:val="000E54D1"/>
    <w:rsid w:val="00172C9B"/>
    <w:rsid w:val="00174451"/>
    <w:rsid w:val="001A07CF"/>
    <w:rsid w:val="001C54A1"/>
    <w:rsid w:val="002175C9"/>
    <w:rsid w:val="0026127D"/>
    <w:rsid w:val="003054EB"/>
    <w:rsid w:val="00317283"/>
    <w:rsid w:val="00346535"/>
    <w:rsid w:val="00357FDB"/>
    <w:rsid w:val="003C1103"/>
    <w:rsid w:val="00436483"/>
    <w:rsid w:val="00444350"/>
    <w:rsid w:val="00444567"/>
    <w:rsid w:val="00456BA8"/>
    <w:rsid w:val="00475F9E"/>
    <w:rsid w:val="004B77D2"/>
    <w:rsid w:val="005274C9"/>
    <w:rsid w:val="00530903"/>
    <w:rsid w:val="005606A5"/>
    <w:rsid w:val="00560FB6"/>
    <w:rsid w:val="00571698"/>
    <w:rsid w:val="00583FCE"/>
    <w:rsid w:val="005918E3"/>
    <w:rsid w:val="005A2030"/>
    <w:rsid w:val="005D715B"/>
    <w:rsid w:val="006477BD"/>
    <w:rsid w:val="00677A32"/>
    <w:rsid w:val="00685D0B"/>
    <w:rsid w:val="006D5D20"/>
    <w:rsid w:val="006E0375"/>
    <w:rsid w:val="006E09C2"/>
    <w:rsid w:val="006E73AB"/>
    <w:rsid w:val="006F1A7E"/>
    <w:rsid w:val="007751E4"/>
    <w:rsid w:val="00783D37"/>
    <w:rsid w:val="007E3A35"/>
    <w:rsid w:val="00810F1D"/>
    <w:rsid w:val="00826581"/>
    <w:rsid w:val="008406D4"/>
    <w:rsid w:val="00840CF6"/>
    <w:rsid w:val="008747EB"/>
    <w:rsid w:val="00897DDC"/>
    <w:rsid w:val="008E7E27"/>
    <w:rsid w:val="009A3F4B"/>
    <w:rsid w:val="009A7A50"/>
    <w:rsid w:val="009E0594"/>
    <w:rsid w:val="009F06B8"/>
    <w:rsid w:val="009F0BF8"/>
    <w:rsid w:val="00A1014E"/>
    <w:rsid w:val="00A56DF1"/>
    <w:rsid w:val="00AA0677"/>
    <w:rsid w:val="00AA40C4"/>
    <w:rsid w:val="00AC6409"/>
    <w:rsid w:val="00AD7DD8"/>
    <w:rsid w:val="00B1222E"/>
    <w:rsid w:val="00B16978"/>
    <w:rsid w:val="00B2482A"/>
    <w:rsid w:val="00BC4D9C"/>
    <w:rsid w:val="00C32416"/>
    <w:rsid w:val="00C44D22"/>
    <w:rsid w:val="00C45124"/>
    <w:rsid w:val="00C824C6"/>
    <w:rsid w:val="00C90E07"/>
    <w:rsid w:val="00CD2282"/>
    <w:rsid w:val="00D371AA"/>
    <w:rsid w:val="00D629F0"/>
    <w:rsid w:val="00D65C57"/>
    <w:rsid w:val="00DE39E8"/>
    <w:rsid w:val="00E022F1"/>
    <w:rsid w:val="00E30990"/>
    <w:rsid w:val="00EA3A22"/>
    <w:rsid w:val="00EE55BD"/>
    <w:rsid w:val="00EF1F63"/>
    <w:rsid w:val="00EF7657"/>
    <w:rsid w:val="00F10489"/>
    <w:rsid w:val="00F14FF1"/>
    <w:rsid w:val="00F21B02"/>
    <w:rsid w:val="00F512AA"/>
    <w:rsid w:val="00F536DC"/>
    <w:rsid w:val="00F6567C"/>
    <w:rsid w:val="00F67151"/>
    <w:rsid w:val="00F67412"/>
    <w:rsid w:val="00F8542A"/>
    <w:rsid w:val="00F86382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2012-12-17T06:16:00Z</cp:lastPrinted>
  <dcterms:created xsi:type="dcterms:W3CDTF">2014-03-24T08:52:00Z</dcterms:created>
  <dcterms:modified xsi:type="dcterms:W3CDTF">2014-03-24T08:52:00Z</dcterms:modified>
</cp:coreProperties>
</file>