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15" w:rsidRPr="00891804" w:rsidRDefault="00891804" w:rsidP="00891804">
      <w:pPr>
        <w:jc w:val="right"/>
        <w:rPr>
          <w:b/>
          <w:sz w:val="20"/>
          <w:szCs w:val="20"/>
        </w:rPr>
      </w:pPr>
      <w:r>
        <w:rPr>
          <w:sz w:val="26"/>
          <w:szCs w:val="26"/>
        </w:rPr>
        <w:tab/>
      </w:r>
      <w:r w:rsidR="003D2925">
        <w:rPr>
          <w:sz w:val="26"/>
          <w:szCs w:val="26"/>
        </w:rPr>
        <w:tab/>
      </w:r>
      <w:r w:rsidR="003D2925">
        <w:rPr>
          <w:sz w:val="26"/>
          <w:szCs w:val="26"/>
        </w:rPr>
        <w:tab/>
      </w:r>
      <w:r w:rsidR="003D2925">
        <w:rPr>
          <w:sz w:val="26"/>
          <w:szCs w:val="26"/>
        </w:rPr>
        <w:tab/>
      </w:r>
      <w:r w:rsidR="00803D15">
        <w:rPr>
          <w:sz w:val="26"/>
          <w:szCs w:val="26"/>
        </w:rPr>
        <w:t xml:space="preserve"> </w:t>
      </w:r>
    </w:p>
    <w:p w:rsidR="00C67B24" w:rsidRDefault="003D2925" w:rsidP="00AF22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</w:t>
      </w:r>
      <w:r w:rsidR="00D44E07">
        <w:rPr>
          <w:b/>
          <w:sz w:val="26"/>
          <w:szCs w:val="26"/>
        </w:rPr>
        <w:t xml:space="preserve"> </w:t>
      </w:r>
      <w:r w:rsidR="00891804">
        <w:rPr>
          <w:b/>
          <w:sz w:val="26"/>
          <w:szCs w:val="26"/>
        </w:rPr>
        <w:t>XXVIII</w:t>
      </w:r>
      <w:r w:rsidR="00812547">
        <w:rPr>
          <w:b/>
          <w:sz w:val="26"/>
          <w:szCs w:val="26"/>
        </w:rPr>
        <w:t>/</w:t>
      </w:r>
      <w:r w:rsidR="00891804">
        <w:rPr>
          <w:b/>
          <w:sz w:val="26"/>
          <w:szCs w:val="26"/>
        </w:rPr>
        <w:t>194</w:t>
      </w:r>
      <w:r w:rsidR="00D44E07">
        <w:rPr>
          <w:b/>
          <w:sz w:val="26"/>
          <w:szCs w:val="26"/>
        </w:rPr>
        <w:t>/2013</w:t>
      </w:r>
    </w:p>
    <w:p w:rsidR="003D2925" w:rsidRPr="0065546E" w:rsidRDefault="003D2925" w:rsidP="00AF224A">
      <w:pPr>
        <w:jc w:val="center"/>
        <w:rPr>
          <w:b/>
          <w:sz w:val="26"/>
          <w:szCs w:val="26"/>
        </w:rPr>
      </w:pPr>
      <w:r w:rsidRPr="0065546E">
        <w:rPr>
          <w:b/>
          <w:sz w:val="26"/>
          <w:szCs w:val="26"/>
        </w:rPr>
        <w:t xml:space="preserve">Rady </w:t>
      </w:r>
      <w:r>
        <w:rPr>
          <w:b/>
          <w:sz w:val="26"/>
          <w:szCs w:val="26"/>
        </w:rPr>
        <w:t>G</w:t>
      </w:r>
      <w:r w:rsidRPr="0065546E">
        <w:rPr>
          <w:b/>
          <w:sz w:val="26"/>
          <w:szCs w:val="26"/>
        </w:rPr>
        <w:t>miny Skarbimierz</w:t>
      </w:r>
    </w:p>
    <w:p w:rsidR="003D2925" w:rsidRPr="0065546E" w:rsidRDefault="003D2925" w:rsidP="00AF22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1C52FE">
        <w:rPr>
          <w:b/>
          <w:sz w:val="26"/>
          <w:szCs w:val="26"/>
        </w:rPr>
        <w:t>03 czerwca</w:t>
      </w:r>
      <w:r w:rsidR="00E7026A">
        <w:rPr>
          <w:b/>
          <w:sz w:val="26"/>
          <w:szCs w:val="26"/>
        </w:rPr>
        <w:t xml:space="preserve"> 2013</w:t>
      </w:r>
      <w:r w:rsidR="006174A2">
        <w:rPr>
          <w:b/>
          <w:sz w:val="26"/>
          <w:szCs w:val="26"/>
        </w:rPr>
        <w:t>r.</w:t>
      </w:r>
    </w:p>
    <w:p w:rsidR="003D2925" w:rsidRDefault="003D2925" w:rsidP="00AF224A">
      <w:pPr>
        <w:jc w:val="center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3D2925" w:rsidP="003D2925">
      <w:pPr>
        <w:ind w:left="1260" w:hanging="1410"/>
        <w:rPr>
          <w:sz w:val="26"/>
          <w:szCs w:val="26"/>
        </w:rPr>
      </w:pPr>
      <w:r>
        <w:rPr>
          <w:sz w:val="26"/>
          <w:szCs w:val="26"/>
        </w:rPr>
        <w:t>w spra</w:t>
      </w:r>
      <w:r w:rsidR="00C67B24">
        <w:rPr>
          <w:sz w:val="26"/>
          <w:szCs w:val="26"/>
        </w:rPr>
        <w:t>wie:    rozpatrzenia skargi Pan</w:t>
      </w:r>
      <w:r w:rsidR="003F56BB">
        <w:rPr>
          <w:sz w:val="26"/>
          <w:szCs w:val="26"/>
        </w:rPr>
        <w:t>a</w:t>
      </w:r>
      <w:r w:rsidR="00C67B24">
        <w:rPr>
          <w:sz w:val="26"/>
          <w:szCs w:val="26"/>
        </w:rPr>
        <w:t xml:space="preserve"> </w:t>
      </w:r>
      <w:r w:rsidR="00681D8F">
        <w:rPr>
          <w:sz w:val="26"/>
          <w:szCs w:val="26"/>
        </w:rPr>
        <w:t xml:space="preserve">Aleksandra </w:t>
      </w:r>
      <w:proofErr w:type="spellStart"/>
      <w:r w:rsidR="00681D8F">
        <w:rPr>
          <w:sz w:val="26"/>
          <w:szCs w:val="26"/>
        </w:rPr>
        <w:t>Sinkowskiego</w:t>
      </w:r>
      <w:proofErr w:type="spellEnd"/>
      <w:r w:rsidR="003F56BB">
        <w:rPr>
          <w:sz w:val="26"/>
          <w:szCs w:val="26"/>
        </w:rPr>
        <w:t xml:space="preserve">  na bezczynność Wójta Gminy Skarbimierz </w:t>
      </w:r>
      <w:r>
        <w:rPr>
          <w:sz w:val="26"/>
          <w:szCs w:val="26"/>
        </w:rPr>
        <w:t>.</w:t>
      </w:r>
    </w:p>
    <w:p w:rsidR="003D2925" w:rsidRDefault="003D2925" w:rsidP="003D2925">
      <w:pPr>
        <w:ind w:left="1260" w:hanging="1410"/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Na podstawie art. 18 ust. 2 pkt. 15 ustawy z dnia 8 marca 1990r. o samorządzie gminnym  tekst jednolity</w:t>
      </w:r>
      <w:r w:rsidR="0089180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Dz.U</w:t>
      </w:r>
      <w:proofErr w:type="spellEnd"/>
      <w:r>
        <w:rPr>
          <w:sz w:val="26"/>
          <w:szCs w:val="26"/>
        </w:rPr>
        <w:t xml:space="preserve">. z </w:t>
      </w:r>
      <w:r w:rsidR="00891804">
        <w:rPr>
          <w:sz w:val="26"/>
          <w:szCs w:val="26"/>
        </w:rPr>
        <w:t>2013</w:t>
      </w:r>
      <w:r>
        <w:rPr>
          <w:sz w:val="26"/>
          <w:szCs w:val="26"/>
        </w:rPr>
        <w:t>r. poz. 59</w:t>
      </w:r>
      <w:r w:rsidR="00891804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  <w:r w:rsidR="00891804">
        <w:rPr>
          <w:sz w:val="26"/>
          <w:szCs w:val="26"/>
        </w:rPr>
        <w:t xml:space="preserve">w związku </w:t>
      </w:r>
      <w:r>
        <w:rPr>
          <w:sz w:val="26"/>
          <w:szCs w:val="26"/>
        </w:rPr>
        <w:t xml:space="preserve">z art. 229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3 Kodeksu postępowania administracyjnego (tekst jedn. Dz. U. z 2000r. Nr 98, poz.1071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zm</w:t>
      </w:r>
      <w:proofErr w:type="spellEnd"/>
      <w:r>
        <w:rPr>
          <w:sz w:val="26"/>
          <w:szCs w:val="26"/>
        </w:rPr>
        <w:t>) Rada Gminy Skarbimierz uchwala, co następuje:</w:t>
      </w:r>
    </w:p>
    <w:p w:rsidR="003D2925" w:rsidRDefault="003D2925" w:rsidP="003D2925">
      <w:pPr>
        <w:jc w:val="both"/>
        <w:rPr>
          <w:sz w:val="26"/>
          <w:szCs w:val="26"/>
        </w:rPr>
      </w:pPr>
    </w:p>
    <w:p w:rsidR="003D2925" w:rsidRDefault="003D2925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§1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C67B24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 rozpatrzeniu skargi </w:t>
      </w:r>
      <w:r w:rsidR="003F56BB">
        <w:rPr>
          <w:sz w:val="26"/>
          <w:szCs w:val="26"/>
        </w:rPr>
        <w:t xml:space="preserve">Pana </w:t>
      </w:r>
      <w:r w:rsidR="00681D8F">
        <w:rPr>
          <w:sz w:val="26"/>
          <w:szCs w:val="26"/>
        </w:rPr>
        <w:t xml:space="preserve">Aleksandra </w:t>
      </w:r>
      <w:proofErr w:type="spellStart"/>
      <w:r w:rsidR="00681D8F">
        <w:rPr>
          <w:sz w:val="26"/>
          <w:szCs w:val="26"/>
        </w:rPr>
        <w:t>Sinkowskiego</w:t>
      </w:r>
      <w:proofErr w:type="spellEnd"/>
      <w:r w:rsidR="003F56BB">
        <w:rPr>
          <w:sz w:val="26"/>
          <w:szCs w:val="26"/>
        </w:rPr>
        <w:t xml:space="preserve">  </w:t>
      </w:r>
      <w:r w:rsidR="003D2925">
        <w:rPr>
          <w:sz w:val="26"/>
          <w:szCs w:val="26"/>
        </w:rPr>
        <w:t>n</w:t>
      </w:r>
      <w:r w:rsidR="003F56BB">
        <w:rPr>
          <w:sz w:val="26"/>
          <w:szCs w:val="26"/>
        </w:rPr>
        <w:t>a bezczynność</w:t>
      </w:r>
      <w:r>
        <w:rPr>
          <w:sz w:val="26"/>
          <w:szCs w:val="26"/>
        </w:rPr>
        <w:t xml:space="preserve"> </w:t>
      </w:r>
      <w:r w:rsidR="003D2925">
        <w:rPr>
          <w:sz w:val="26"/>
          <w:szCs w:val="26"/>
        </w:rPr>
        <w:t>Wójta Gminy Skarbimierz uznaje</w:t>
      </w:r>
      <w:r w:rsidR="0047474D">
        <w:rPr>
          <w:sz w:val="26"/>
          <w:szCs w:val="26"/>
        </w:rPr>
        <w:t xml:space="preserve"> się</w:t>
      </w:r>
      <w:r w:rsidR="003D2925">
        <w:rPr>
          <w:sz w:val="26"/>
          <w:szCs w:val="26"/>
        </w:rPr>
        <w:t xml:space="preserve"> skargę za</w:t>
      </w:r>
      <w:r>
        <w:rPr>
          <w:sz w:val="26"/>
          <w:szCs w:val="26"/>
        </w:rPr>
        <w:t xml:space="preserve"> </w:t>
      </w:r>
      <w:r w:rsidR="003D2925">
        <w:rPr>
          <w:sz w:val="26"/>
          <w:szCs w:val="26"/>
        </w:rPr>
        <w:t>ni</w:t>
      </w:r>
      <w:r w:rsidR="006174A2">
        <w:rPr>
          <w:sz w:val="26"/>
          <w:szCs w:val="26"/>
        </w:rPr>
        <w:t xml:space="preserve">ezasadną z przyczyn określonych </w:t>
      </w:r>
      <w:r w:rsidR="003D2925">
        <w:rPr>
          <w:sz w:val="26"/>
          <w:szCs w:val="26"/>
        </w:rPr>
        <w:t>w uzasadnieniu, stanowiącym załącznik do niniejszej uchwały.</w:t>
      </w:r>
    </w:p>
    <w:p w:rsidR="003D2925" w:rsidRDefault="003D2925" w:rsidP="003D2925">
      <w:pPr>
        <w:jc w:val="center"/>
        <w:rPr>
          <w:sz w:val="26"/>
          <w:szCs w:val="26"/>
        </w:rPr>
      </w:pPr>
    </w:p>
    <w:p w:rsidR="003D2925" w:rsidRDefault="00891804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</w:t>
      </w:r>
      <w:r w:rsidR="003D2925">
        <w:rPr>
          <w:sz w:val="26"/>
          <w:szCs w:val="26"/>
        </w:rPr>
        <w:t>2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Przewodniczącemu Rady, zobowiązując go do przygotowania odpowiedzi i przesłania skarżącemu odpisu niniejszej uchwały wraz              z załącznikiem.</w:t>
      </w:r>
    </w:p>
    <w:p w:rsidR="00812547" w:rsidRDefault="00812547" w:rsidP="003D2925">
      <w:pPr>
        <w:ind w:firstLine="708"/>
        <w:jc w:val="both"/>
        <w:rPr>
          <w:sz w:val="26"/>
          <w:szCs w:val="26"/>
        </w:rPr>
      </w:pPr>
    </w:p>
    <w:p w:rsidR="003D2925" w:rsidRDefault="00891804" w:rsidP="003D2925">
      <w:pPr>
        <w:jc w:val="center"/>
        <w:rPr>
          <w:sz w:val="26"/>
          <w:szCs w:val="26"/>
        </w:rPr>
      </w:pPr>
      <w:r>
        <w:rPr>
          <w:sz w:val="26"/>
          <w:szCs w:val="26"/>
        </w:rPr>
        <w:t>§</w:t>
      </w:r>
      <w:r w:rsidR="003D2925">
        <w:rPr>
          <w:sz w:val="26"/>
          <w:szCs w:val="26"/>
        </w:rPr>
        <w:t>3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ind w:firstLine="708"/>
        <w:rPr>
          <w:sz w:val="26"/>
          <w:szCs w:val="26"/>
        </w:rPr>
      </w:pPr>
      <w:r>
        <w:rPr>
          <w:sz w:val="26"/>
          <w:szCs w:val="26"/>
        </w:rPr>
        <w:t>Uchwała wchodzi w życie  z dniem podjęcia.</w:t>
      </w: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3D2925" w:rsidRDefault="003D2925" w:rsidP="003D2925">
      <w:pPr>
        <w:rPr>
          <w:sz w:val="26"/>
          <w:szCs w:val="26"/>
        </w:rPr>
      </w:pPr>
    </w:p>
    <w:p w:rsidR="00AB30C5" w:rsidRDefault="00AB30C5" w:rsidP="00AB30C5">
      <w:pPr>
        <w:jc w:val="both"/>
        <w:rPr>
          <w:b/>
          <w:sz w:val="18"/>
          <w:szCs w:val="18"/>
        </w:rPr>
      </w:pPr>
    </w:p>
    <w:p w:rsidR="00891804" w:rsidRDefault="00891804" w:rsidP="00AB30C5">
      <w:pPr>
        <w:jc w:val="both"/>
        <w:rPr>
          <w:b/>
          <w:sz w:val="18"/>
          <w:szCs w:val="18"/>
        </w:rPr>
      </w:pPr>
    </w:p>
    <w:p w:rsidR="00891804" w:rsidRDefault="00891804" w:rsidP="00AB30C5">
      <w:pPr>
        <w:jc w:val="both"/>
        <w:rPr>
          <w:b/>
          <w:sz w:val="18"/>
          <w:szCs w:val="18"/>
        </w:rPr>
      </w:pPr>
    </w:p>
    <w:p w:rsidR="00891804" w:rsidRDefault="00891804" w:rsidP="00AB30C5">
      <w:pPr>
        <w:jc w:val="both"/>
        <w:rPr>
          <w:b/>
          <w:sz w:val="18"/>
          <w:szCs w:val="18"/>
        </w:rPr>
      </w:pPr>
    </w:p>
    <w:p w:rsidR="00812547" w:rsidRDefault="00812547" w:rsidP="00812547">
      <w:pPr>
        <w:jc w:val="both"/>
        <w:rPr>
          <w:b/>
          <w:sz w:val="18"/>
          <w:szCs w:val="18"/>
        </w:rPr>
      </w:pP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lastRenderedPageBreak/>
        <w:t xml:space="preserve">zał. do uchwały Rady Gminy Skarbimierz </w:t>
      </w: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 xml:space="preserve">Nr </w:t>
      </w:r>
      <w:r w:rsidR="00891804">
        <w:rPr>
          <w:b/>
          <w:sz w:val="26"/>
          <w:szCs w:val="26"/>
        </w:rPr>
        <w:t>XXVIII/194/2013</w:t>
      </w:r>
    </w:p>
    <w:p w:rsidR="00812547" w:rsidRPr="003F56BB" w:rsidRDefault="00812547" w:rsidP="00812547">
      <w:pPr>
        <w:jc w:val="both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 xml:space="preserve">z dnia </w:t>
      </w:r>
      <w:r w:rsidR="001C52FE">
        <w:rPr>
          <w:b/>
          <w:sz w:val="26"/>
          <w:szCs w:val="26"/>
        </w:rPr>
        <w:t>03 czerwca</w:t>
      </w:r>
      <w:r w:rsidR="00E7026A">
        <w:rPr>
          <w:b/>
          <w:sz w:val="26"/>
          <w:szCs w:val="26"/>
        </w:rPr>
        <w:t xml:space="preserve"> 2013r.</w:t>
      </w:r>
      <w:r w:rsidRPr="003F56BB">
        <w:rPr>
          <w:b/>
          <w:sz w:val="26"/>
          <w:szCs w:val="26"/>
        </w:rPr>
        <w:t xml:space="preserve"> </w:t>
      </w:r>
    </w:p>
    <w:p w:rsidR="00812547" w:rsidRPr="003F56BB" w:rsidRDefault="00812547" w:rsidP="00812547">
      <w:pPr>
        <w:autoSpaceDE w:val="0"/>
        <w:autoSpaceDN w:val="0"/>
        <w:adjustRightInd w:val="0"/>
        <w:spacing w:before="160" w:line="252" w:lineRule="auto"/>
        <w:ind w:firstLine="440"/>
        <w:rPr>
          <w:b/>
          <w:sz w:val="26"/>
          <w:szCs w:val="26"/>
        </w:rPr>
      </w:pPr>
    </w:p>
    <w:p w:rsidR="006174A2" w:rsidRDefault="006174A2" w:rsidP="006174A2">
      <w:pPr>
        <w:autoSpaceDE w:val="0"/>
        <w:autoSpaceDN w:val="0"/>
        <w:adjustRightInd w:val="0"/>
        <w:spacing w:before="160" w:line="252" w:lineRule="auto"/>
        <w:ind w:firstLine="440"/>
        <w:jc w:val="center"/>
        <w:rPr>
          <w:b/>
          <w:sz w:val="26"/>
          <w:szCs w:val="26"/>
        </w:rPr>
      </w:pPr>
      <w:r w:rsidRPr="003F56BB">
        <w:rPr>
          <w:b/>
          <w:sz w:val="26"/>
          <w:szCs w:val="26"/>
        </w:rPr>
        <w:t>UZASADNIENIE</w:t>
      </w:r>
    </w:p>
    <w:p w:rsidR="000A10AB" w:rsidRPr="003F56BB" w:rsidRDefault="000A10AB" w:rsidP="006174A2">
      <w:pPr>
        <w:autoSpaceDE w:val="0"/>
        <w:autoSpaceDN w:val="0"/>
        <w:adjustRightInd w:val="0"/>
        <w:spacing w:before="160" w:line="252" w:lineRule="auto"/>
        <w:ind w:firstLine="440"/>
        <w:jc w:val="center"/>
        <w:rPr>
          <w:b/>
          <w:sz w:val="26"/>
          <w:szCs w:val="26"/>
        </w:rPr>
      </w:pPr>
    </w:p>
    <w:p w:rsidR="000A10AB" w:rsidRPr="00FD50D9" w:rsidRDefault="000A10AB" w:rsidP="000A10AB">
      <w:pPr>
        <w:jc w:val="both"/>
        <w:rPr>
          <w:sz w:val="26"/>
          <w:szCs w:val="26"/>
        </w:rPr>
      </w:pPr>
      <w:r w:rsidRPr="00FD50D9">
        <w:rPr>
          <w:sz w:val="26"/>
          <w:szCs w:val="26"/>
        </w:rPr>
        <w:t xml:space="preserve">Odpowiedź została przekazana w terminie 1,5 miesiąca zgodnie z art.35§3 k.p.a. Natomiast nie jest też zasadna w związku z zapisami planu zagospodarowania przestrzennego obowiązującego na terenie gminy. </w:t>
      </w:r>
    </w:p>
    <w:p w:rsidR="006174A2" w:rsidRPr="003F56BB" w:rsidRDefault="006174A2" w:rsidP="006174A2">
      <w:pPr>
        <w:autoSpaceDE w:val="0"/>
        <w:autoSpaceDN w:val="0"/>
        <w:adjustRightInd w:val="0"/>
        <w:spacing w:before="160" w:line="252" w:lineRule="auto"/>
        <w:ind w:firstLine="440"/>
        <w:jc w:val="center"/>
        <w:rPr>
          <w:b/>
          <w:sz w:val="26"/>
          <w:szCs w:val="26"/>
        </w:rPr>
      </w:pPr>
    </w:p>
    <w:p w:rsidR="000A10AB" w:rsidRDefault="000A10AB" w:rsidP="000A10AB">
      <w:pPr>
        <w:spacing w:line="360" w:lineRule="auto"/>
        <w:jc w:val="both"/>
        <w:rPr>
          <w:sz w:val="26"/>
          <w:szCs w:val="26"/>
        </w:rPr>
      </w:pPr>
    </w:p>
    <w:p w:rsidR="002E1082" w:rsidRPr="00404C17" w:rsidRDefault="002E1082" w:rsidP="002E1082">
      <w:pPr>
        <w:spacing w:line="360" w:lineRule="auto"/>
        <w:jc w:val="both"/>
        <w:rPr>
          <w:sz w:val="26"/>
          <w:szCs w:val="26"/>
        </w:rPr>
      </w:pPr>
    </w:p>
    <w:p w:rsidR="00BE7C49" w:rsidRPr="003F56BB" w:rsidRDefault="00BE7C49" w:rsidP="00E7026A">
      <w:pPr>
        <w:jc w:val="both"/>
        <w:rPr>
          <w:sz w:val="26"/>
          <w:szCs w:val="26"/>
        </w:rPr>
      </w:pPr>
    </w:p>
    <w:sectPr w:rsidR="00BE7C49" w:rsidRPr="003F56BB" w:rsidSect="00CD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3D2925"/>
    <w:rsid w:val="00095229"/>
    <w:rsid w:val="000A10AB"/>
    <w:rsid w:val="000E0F39"/>
    <w:rsid w:val="00172200"/>
    <w:rsid w:val="001C3758"/>
    <w:rsid w:val="001C52FE"/>
    <w:rsid w:val="002B7F2A"/>
    <w:rsid w:val="002E1082"/>
    <w:rsid w:val="002F2E23"/>
    <w:rsid w:val="00301F8D"/>
    <w:rsid w:val="003D2925"/>
    <w:rsid w:val="003D7A98"/>
    <w:rsid w:val="003F56BB"/>
    <w:rsid w:val="003F621F"/>
    <w:rsid w:val="0047474D"/>
    <w:rsid w:val="004B4FE4"/>
    <w:rsid w:val="004D0D96"/>
    <w:rsid w:val="00597F73"/>
    <w:rsid w:val="006174A2"/>
    <w:rsid w:val="00645D2C"/>
    <w:rsid w:val="00681D8F"/>
    <w:rsid w:val="00684C0E"/>
    <w:rsid w:val="006B019A"/>
    <w:rsid w:val="006E3836"/>
    <w:rsid w:val="007C5931"/>
    <w:rsid w:val="007F7859"/>
    <w:rsid w:val="00803D15"/>
    <w:rsid w:val="00812547"/>
    <w:rsid w:val="00820BC7"/>
    <w:rsid w:val="00891804"/>
    <w:rsid w:val="008C4099"/>
    <w:rsid w:val="0091665A"/>
    <w:rsid w:val="009356BF"/>
    <w:rsid w:val="0095771A"/>
    <w:rsid w:val="009F64A7"/>
    <w:rsid w:val="00AB0AF5"/>
    <w:rsid w:val="00AB30C5"/>
    <w:rsid w:val="00AF224A"/>
    <w:rsid w:val="00B44DF7"/>
    <w:rsid w:val="00B55071"/>
    <w:rsid w:val="00B57BC2"/>
    <w:rsid w:val="00B83F0E"/>
    <w:rsid w:val="00BD53B1"/>
    <w:rsid w:val="00BE7C49"/>
    <w:rsid w:val="00BF54F9"/>
    <w:rsid w:val="00C67B24"/>
    <w:rsid w:val="00CD0938"/>
    <w:rsid w:val="00CF2567"/>
    <w:rsid w:val="00D44E07"/>
    <w:rsid w:val="00D63768"/>
    <w:rsid w:val="00DB4A51"/>
    <w:rsid w:val="00E064AE"/>
    <w:rsid w:val="00E7026A"/>
    <w:rsid w:val="00EA3D9D"/>
    <w:rsid w:val="00F60F77"/>
    <w:rsid w:val="00F6183A"/>
    <w:rsid w:val="00FE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ady</cp:lastModifiedBy>
  <cp:revision>3</cp:revision>
  <cp:lastPrinted>2013-05-27T06:32:00Z</cp:lastPrinted>
  <dcterms:created xsi:type="dcterms:W3CDTF">2013-06-05T07:26:00Z</dcterms:created>
  <dcterms:modified xsi:type="dcterms:W3CDTF">2013-06-05T07:29:00Z</dcterms:modified>
</cp:coreProperties>
</file>