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97" w:rsidRPr="00F76C1D" w:rsidRDefault="00ED3297" w:rsidP="00ED3297">
      <w:pPr>
        <w:pStyle w:val="NormalnyWeb"/>
        <w:tabs>
          <w:tab w:val="left" w:pos="306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ED3297" w:rsidRDefault="00ED3297" w:rsidP="00ED329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D3297" w:rsidRPr="00E114E9" w:rsidRDefault="00B5589F" w:rsidP="00ED3297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XXVIII/189/2013</w:t>
      </w:r>
    </w:p>
    <w:p w:rsidR="00ED3297" w:rsidRPr="00E114E9" w:rsidRDefault="00ED3297" w:rsidP="00ED3297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11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Rady Gminy Skarbimierz </w:t>
      </w:r>
      <w:r w:rsidRPr="00E114E9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</w:t>
      </w:r>
      <w:r w:rsidR="00B443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14E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5589F">
        <w:rPr>
          <w:rFonts w:ascii="Times New Roman" w:hAnsi="Times New Roman" w:cs="Times New Roman"/>
          <w:b/>
          <w:sz w:val="24"/>
          <w:szCs w:val="24"/>
        </w:rPr>
        <w:t>03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4437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D3297" w:rsidRPr="00FB489F" w:rsidRDefault="00ED3297" w:rsidP="00ED3297">
      <w:pPr>
        <w:pStyle w:val="NormalnyWe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3297" w:rsidRDefault="00ED3297" w:rsidP="00ED329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 przyznania dotacji  na </w:t>
      </w:r>
      <w:r w:rsidR="00F76C1D">
        <w:rPr>
          <w:rFonts w:ascii="Times New Roman" w:hAnsi="Times New Roman" w:cs="Times New Roman"/>
          <w:sz w:val="24"/>
          <w:szCs w:val="24"/>
        </w:rPr>
        <w:t>prace konserwatorskie</w:t>
      </w:r>
      <w:r>
        <w:rPr>
          <w:rFonts w:ascii="Times New Roman" w:hAnsi="Times New Roman" w:cs="Times New Roman"/>
          <w:sz w:val="24"/>
          <w:szCs w:val="24"/>
        </w:rPr>
        <w:t xml:space="preserve"> przy kościele p.w. Trójcy Świętej</w:t>
      </w:r>
    </w:p>
    <w:p w:rsidR="00ED3297" w:rsidRDefault="00ED3297" w:rsidP="00ED329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w  Łukowicach Brzeskich</w:t>
      </w: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ED3297" w:rsidRDefault="00ED3297" w:rsidP="00ED3297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roku o samorządzie gminnym (Dz. U. z 2001 r. Nr 142, poz. 1591 z późn. zm.)</w:t>
      </w:r>
      <w:r w:rsidRPr="002E1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art. 81 ust.1 ustawy z dnia </w:t>
      </w:r>
    </w:p>
    <w:p w:rsidR="00ED3297" w:rsidRDefault="00ED3297" w:rsidP="00ED329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lipca 2003 r. o ochronie zabytków i opiece nad zabytkami ( Dz.U. Nr 162, poz. 1568 z późn. zm.) oraz Uchwały Nr XVII/141/2008 z dnia 15 maja 2008 r. w sprawie określenia zasad udzielania dotacji z budżetu gminy Skarbimierz na prace konserwatorskie, restauratorskie lub roboty budowlane przy zabytku wpisanym do rejestru zabytków (Dz.Urz.Woj. Opolskiego z 2008r. Nr 43, poz.1544)</w:t>
      </w:r>
    </w:p>
    <w:p w:rsidR="00ED3297" w:rsidRPr="001D2FA9" w:rsidRDefault="00ED3297" w:rsidP="00ED329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A9">
        <w:rPr>
          <w:rFonts w:ascii="Times New Roman" w:hAnsi="Times New Roman" w:cs="Times New Roman"/>
          <w:b/>
          <w:sz w:val="24"/>
          <w:szCs w:val="24"/>
        </w:rPr>
        <w:t>Rada Gminy Skarbimierz  uchwala, co następuje:</w:t>
      </w: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ED3297" w:rsidRDefault="00ED3297" w:rsidP="00ED3297">
      <w:pPr>
        <w:pStyle w:val="NormalnyWeb"/>
        <w:tabs>
          <w:tab w:val="center" w:pos="4536"/>
          <w:tab w:val="left" w:pos="7305"/>
        </w:tabs>
        <w:spacing w:before="240" w:beforeAutospacing="0" w:after="24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§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3297" w:rsidRDefault="00ED3297" w:rsidP="00ED329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Przyznaje się dotację na dofinansowanie </w:t>
      </w:r>
      <w:r w:rsidR="00F76C1D">
        <w:rPr>
          <w:rFonts w:ascii="Times New Roman" w:hAnsi="Times New Roman" w:cs="Times New Roman"/>
          <w:sz w:val="24"/>
          <w:szCs w:val="24"/>
        </w:rPr>
        <w:t>prac konserwatorskich</w:t>
      </w:r>
      <w:r>
        <w:rPr>
          <w:rFonts w:ascii="Times New Roman" w:hAnsi="Times New Roman" w:cs="Times New Roman"/>
          <w:sz w:val="24"/>
          <w:szCs w:val="24"/>
        </w:rPr>
        <w:t xml:space="preserve"> przy zabytku wpisanym </w:t>
      </w:r>
      <w:r>
        <w:rPr>
          <w:rFonts w:ascii="Times New Roman" w:hAnsi="Times New Roman" w:cs="Times New Roman"/>
          <w:sz w:val="24"/>
          <w:szCs w:val="24"/>
        </w:rPr>
        <w:br/>
        <w:t xml:space="preserve">do rejestru zabytków dla Parafii Rzymskokatolickiej w Owczarach na prace związane z renowacją zabytkowego kościoła p.w. Trójcy Świętej w Łukowicach Brzeskich w zakresie </w:t>
      </w:r>
      <w:r w:rsidR="00F76C1D">
        <w:rPr>
          <w:rFonts w:ascii="Times New Roman" w:hAnsi="Times New Roman" w:cs="Times New Roman"/>
          <w:sz w:val="24"/>
          <w:szCs w:val="24"/>
        </w:rPr>
        <w:t>konserwacji marmurowej płyty nagrobnej w kościele.</w:t>
      </w:r>
    </w:p>
    <w:p w:rsidR="00ED3297" w:rsidRDefault="00ED3297" w:rsidP="00ED329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D3297" w:rsidRDefault="00ED3297" w:rsidP="00ED3297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dotacji wynosi  </w:t>
      </w:r>
      <w:r w:rsidR="00F76C1D">
        <w:rPr>
          <w:rFonts w:ascii="Times New Roman" w:hAnsi="Times New Roman" w:cs="Times New Roman"/>
          <w:sz w:val="24"/>
          <w:szCs w:val="24"/>
        </w:rPr>
        <w:t>1</w:t>
      </w:r>
      <w:r w:rsidR="00B443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000,00 zł.</w:t>
      </w:r>
    </w:p>
    <w:p w:rsidR="00ED3297" w:rsidRDefault="00ED3297" w:rsidP="00ED329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Skarbimierz.</w:t>
      </w:r>
    </w:p>
    <w:p w:rsidR="00ED3297" w:rsidRDefault="00ED3297" w:rsidP="00ED3297">
      <w:pPr>
        <w:pStyle w:val="NormalnyWeb"/>
        <w:spacing w:before="240" w:beforeAutospacing="0" w:after="24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ED3297" w:rsidRDefault="00ED3297" w:rsidP="00ED3297">
      <w:pPr>
        <w:pStyle w:val="NormalnyWeb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</w:p>
    <w:p w:rsidR="007F00DF" w:rsidRDefault="007F00DF"/>
    <w:sectPr w:rsidR="007F00DF" w:rsidSect="007F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3297"/>
    <w:rsid w:val="0012277C"/>
    <w:rsid w:val="00230D3C"/>
    <w:rsid w:val="00286EA9"/>
    <w:rsid w:val="006E2E9A"/>
    <w:rsid w:val="006F3BCD"/>
    <w:rsid w:val="007C6FA1"/>
    <w:rsid w:val="007F00DF"/>
    <w:rsid w:val="00851908"/>
    <w:rsid w:val="00A82437"/>
    <w:rsid w:val="00B4437B"/>
    <w:rsid w:val="00B5589F"/>
    <w:rsid w:val="00E753DA"/>
    <w:rsid w:val="00ED3297"/>
    <w:rsid w:val="00ED7D65"/>
    <w:rsid w:val="00F7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D32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Biuro ady</cp:lastModifiedBy>
  <cp:revision>2</cp:revision>
  <cp:lastPrinted>2013-06-04T10:09:00Z</cp:lastPrinted>
  <dcterms:created xsi:type="dcterms:W3CDTF">2013-06-05T13:02:00Z</dcterms:created>
  <dcterms:modified xsi:type="dcterms:W3CDTF">2013-06-05T13:02:00Z</dcterms:modified>
</cp:coreProperties>
</file>